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08" w:rsidRPr="0006341F" w:rsidRDefault="00C67208" w:rsidP="00F37A47">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rsidR="00C67208" w:rsidRPr="0006341F" w:rsidRDefault="00C67208" w:rsidP="00F37A4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rsidR="00C67208" w:rsidRPr="0006341F" w:rsidRDefault="00C67208" w:rsidP="00F37A47">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rsidR="00C67208" w:rsidRPr="0006341F" w:rsidRDefault="00C67208" w:rsidP="00C67208">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456"/>
        <w:gridCol w:w="6775"/>
        <w:gridCol w:w="1021"/>
      </w:tblGrid>
      <w:tr w:rsidR="00EA7AA2" w:rsidRPr="0002308A" w:rsidTr="0002308A">
        <w:tc>
          <w:tcPr>
            <w:tcW w:w="462" w:type="pct"/>
            <w:shd w:val="clear" w:color="auto" w:fill="auto"/>
          </w:tcPr>
          <w:p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序號</w:t>
            </w:r>
          </w:p>
        </w:tc>
        <w:tc>
          <w:tcPr>
            <w:tcW w:w="714" w:type="pct"/>
            <w:shd w:val="clear" w:color="auto" w:fill="auto"/>
          </w:tcPr>
          <w:p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中文品名</w:t>
            </w:r>
          </w:p>
        </w:tc>
        <w:tc>
          <w:tcPr>
            <w:tcW w:w="3323" w:type="pct"/>
            <w:shd w:val="clear" w:color="auto" w:fill="auto"/>
          </w:tcPr>
          <w:p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規格</w:t>
            </w:r>
          </w:p>
        </w:tc>
        <w:tc>
          <w:tcPr>
            <w:tcW w:w="501" w:type="pct"/>
            <w:shd w:val="clear" w:color="auto" w:fill="auto"/>
          </w:tcPr>
          <w:p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數量</w:t>
            </w:r>
          </w:p>
        </w:tc>
      </w:tr>
      <w:tr w:rsidR="00F600D1" w:rsidRPr="0002308A" w:rsidTr="0002308A">
        <w:trPr>
          <w:trHeight w:val="2296"/>
        </w:trPr>
        <w:tc>
          <w:tcPr>
            <w:tcW w:w="462" w:type="pct"/>
            <w:vMerge w:val="restart"/>
            <w:shd w:val="clear" w:color="auto" w:fill="auto"/>
          </w:tcPr>
          <w:p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1</w:t>
            </w:r>
          </w:p>
        </w:tc>
        <w:tc>
          <w:tcPr>
            <w:tcW w:w="714" w:type="pct"/>
            <w:vMerge w:val="restart"/>
            <w:shd w:val="clear" w:color="auto" w:fill="auto"/>
          </w:tcPr>
          <w:p w:rsidR="00F600D1" w:rsidRPr="0002308A" w:rsidRDefault="00F600D1" w:rsidP="00D32E00">
            <w:pPr>
              <w:widowControl/>
              <w:snapToGrid w:val="0"/>
              <w:jc w:val="center"/>
              <w:rPr>
                <w:rFonts w:ascii="標楷體" w:eastAsia="標楷體" w:hAnsi="標楷體"/>
                <w:color w:val="000000"/>
                <w:kern w:val="0"/>
              </w:rPr>
            </w:pPr>
          </w:p>
          <w:p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color w:val="000000"/>
                <w:kern w:val="0"/>
              </w:rPr>
              <w:t>(</w:t>
            </w:r>
            <w:r w:rsidRPr="0002308A">
              <w:rPr>
                <w:rFonts w:ascii="標楷體" w:eastAsia="標楷體" w:hAnsi="標楷體" w:hint="eastAsia"/>
                <w:color w:val="000000"/>
                <w:kern w:val="0"/>
              </w:rPr>
              <w:t>或同等品)</w:t>
            </w:r>
          </w:p>
        </w:tc>
        <w:tc>
          <w:tcPr>
            <w:tcW w:w="3323" w:type="pct"/>
            <w:shd w:val="clear" w:color="auto" w:fill="auto"/>
          </w:tcPr>
          <w:p w:rsidR="00F600D1" w:rsidRPr="0006341F" w:rsidRDefault="00F600D1" w:rsidP="0002308A">
            <w:pPr>
              <w:widowControl/>
              <w:snapToGrid w:val="0"/>
              <w:rPr>
                <w:rFonts w:ascii="標楷體" w:eastAsia="標楷體" w:hAnsi="標楷體"/>
                <w:color w:val="FF0000"/>
              </w:rPr>
            </w:pPr>
            <w:r>
              <w:rPr>
                <w:rFonts w:ascii="標楷體" w:eastAsia="標楷體" w:hAnsi="標楷體" w:hint="eastAsia"/>
                <w:color w:val="FF0000"/>
                <w:highlight w:val="yellow"/>
              </w:rPr>
              <w:t>（按採購標的實際需求</w:t>
            </w:r>
            <w:r w:rsidRPr="0006341F">
              <w:rPr>
                <w:rFonts w:ascii="標楷體" w:eastAsia="標楷體" w:hAnsi="標楷體" w:hint="eastAsia"/>
                <w:color w:val="FF0000"/>
                <w:highlight w:val="yellow"/>
              </w:rPr>
              <w:t>並參考『規格訂定注意事項』訂定）</w:t>
            </w:r>
          </w:p>
          <w:p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F600D1" w:rsidRPr="0002308A" w:rsidRDefault="00F600D1" w:rsidP="004C329C">
            <w:pPr>
              <w:widowControl/>
              <w:snapToGrid w:val="0"/>
              <w:rPr>
                <w:rFonts w:ascii="標楷體" w:eastAsia="標楷體" w:hAnsi="標楷體"/>
                <w:color w:val="000000"/>
                <w:kern w:val="0"/>
              </w:rPr>
            </w:pPr>
          </w:p>
          <w:p w:rsidR="00F600D1" w:rsidRPr="0002308A" w:rsidRDefault="00F600D1" w:rsidP="004C329C">
            <w:pPr>
              <w:widowControl/>
              <w:snapToGrid w:val="0"/>
              <w:rPr>
                <w:rFonts w:ascii="標楷體" w:eastAsia="標楷體" w:hAnsi="標楷體"/>
                <w:color w:val="000000"/>
                <w:kern w:val="0"/>
              </w:rPr>
            </w:pPr>
          </w:p>
          <w:p w:rsidR="00F600D1" w:rsidRPr="0002308A" w:rsidRDefault="00F600D1" w:rsidP="004C329C">
            <w:pPr>
              <w:widowControl/>
              <w:snapToGrid w:val="0"/>
              <w:rPr>
                <w:rFonts w:ascii="標楷體" w:eastAsia="標楷體" w:hAnsi="標楷體"/>
                <w:color w:val="000000"/>
                <w:kern w:val="0"/>
              </w:rPr>
            </w:pPr>
          </w:p>
          <w:p w:rsidR="00F600D1" w:rsidRPr="0002308A" w:rsidRDefault="00F600D1" w:rsidP="004C329C">
            <w:pPr>
              <w:widowControl/>
              <w:snapToGrid w:val="0"/>
              <w:rPr>
                <w:rFonts w:ascii="標楷體" w:eastAsia="標楷體" w:hAnsi="標楷體"/>
                <w:color w:val="000000"/>
                <w:kern w:val="0"/>
              </w:rPr>
            </w:pPr>
          </w:p>
          <w:p w:rsidR="00F600D1" w:rsidRPr="0002308A" w:rsidRDefault="00F600D1" w:rsidP="004C329C">
            <w:pPr>
              <w:widowControl/>
              <w:snapToGrid w:val="0"/>
              <w:rPr>
                <w:rFonts w:ascii="標楷體" w:eastAsia="標楷體" w:hAnsi="標楷體"/>
                <w:color w:val="000000"/>
                <w:kern w:val="0"/>
              </w:rPr>
            </w:pPr>
          </w:p>
          <w:p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val="restart"/>
            <w:shd w:val="clear" w:color="auto" w:fill="auto"/>
          </w:tcPr>
          <w:p w:rsidR="00F600D1" w:rsidRPr="0002308A" w:rsidRDefault="00F600D1"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F600D1" w:rsidRPr="0002308A" w:rsidTr="0002308A">
        <w:trPr>
          <w:trHeight w:val="1267"/>
        </w:trPr>
        <w:tc>
          <w:tcPr>
            <w:tcW w:w="462"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加購項目1</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F600D1" w:rsidRPr="00F600D1" w:rsidRDefault="00F600D1" w:rsidP="00E967C2">
            <w:pPr>
              <w:widowControl/>
              <w:snapToGrid w:val="0"/>
              <w:rPr>
                <w:rFonts w:ascii="標楷體" w:eastAsia="標楷體" w:hAnsi="標楷體"/>
                <w:color w:val="000000"/>
                <w:kern w:val="0"/>
              </w:rPr>
            </w:pPr>
          </w:p>
          <w:p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r>
      <w:tr w:rsidR="00F600D1" w:rsidRPr="0002308A" w:rsidTr="0002308A">
        <w:trPr>
          <w:trHeight w:val="1267"/>
        </w:trPr>
        <w:tc>
          <w:tcPr>
            <w:tcW w:w="462"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加購項目2</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F600D1" w:rsidRPr="00F600D1" w:rsidRDefault="00F600D1" w:rsidP="00E967C2">
            <w:pPr>
              <w:widowControl/>
              <w:snapToGrid w:val="0"/>
              <w:rPr>
                <w:rFonts w:ascii="標楷體" w:eastAsia="標楷體" w:hAnsi="標楷體"/>
                <w:color w:val="000000"/>
                <w:kern w:val="0"/>
              </w:rPr>
            </w:pPr>
          </w:p>
          <w:p w:rsidR="00F600D1" w:rsidRPr="0002308A" w:rsidRDefault="00F600D1" w:rsidP="00E967C2">
            <w:pPr>
              <w:widowControl/>
              <w:snapToGrid w:val="0"/>
              <w:rPr>
                <w:rFonts w:ascii="標楷體" w:eastAsia="標楷體" w:hAnsi="標楷體"/>
                <w:color w:val="000000"/>
                <w:kern w:val="0"/>
              </w:rPr>
            </w:pPr>
          </w:p>
          <w:p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rsidR="00F600D1" w:rsidRPr="0002308A" w:rsidRDefault="00F600D1" w:rsidP="00E967C2">
            <w:pPr>
              <w:widowControl/>
              <w:snapToGrid w:val="0"/>
              <w:jc w:val="center"/>
              <w:rPr>
                <w:rFonts w:ascii="標楷體" w:eastAsia="標楷體" w:hAnsi="標楷體"/>
                <w:color w:val="000000"/>
                <w:kern w:val="0"/>
              </w:rPr>
            </w:pPr>
          </w:p>
        </w:tc>
      </w:tr>
    </w:tbl>
    <w:p w:rsidR="0029547F" w:rsidRPr="0002308A" w:rsidRDefault="0029547F" w:rsidP="0029547F">
      <w:pPr>
        <w:widowControl/>
        <w:snapToGrid w:val="0"/>
        <w:jc w:val="right"/>
        <w:rPr>
          <w:rFonts w:ascii="標楷體" w:eastAsia="標楷體" w:hAnsi="標楷體"/>
          <w:color w:val="000000"/>
          <w:kern w:val="0"/>
        </w:rPr>
      </w:pPr>
    </w:p>
    <w:p w:rsidR="00C008D1" w:rsidRPr="0002308A" w:rsidRDefault="00C008D1" w:rsidP="00C008D1">
      <w:pPr>
        <w:pStyle w:val="af0"/>
        <w:numPr>
          <w:ilvl w:val="0"/>
          <w:numId w:val="7"/>
        </w:numPr>
        <w:snapToGrid w:val="0"/>
        <w:spacing w:afterLines="50" w:after="180"/>
        <w:ind w:leftChars="0"/>
        <w:rPr>
          <w:rFonts w:ascii="標楷體" w:eastAsia="標楷體" w:hAnsi="標楷體"/>
          <w:b/>
          <w:u w:val="single"/>
        </w:rPr>
      </w:pPr>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rsidR="00C008D1" w:rsidRPr="0002308A" w:rsidRDefault="00C008D1" w:rsidP="00C008D1">
      <w:pPr>
        <w:pStyle w:val="af0"/>
        <w:numPr>
          <w:ilvl w:val="0"/>
          <w:numId w:val="7"/>
        </w:numPr>
        <w:snapToGrid w:val="0"/>
        <w:spacing w:afterLines="50" w:after="18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sidR="0002308A">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rsidR="0002308A" w:rsidRPr="0002308A" w:rsidRDefault="0002308A" w:rsidP="0002308A">
      <w:pPr>
        <w:pStyle w:val="af0"/>
        <w:numPr>
          <w:ilvl w:val="0"/>
          <w:numId w:val="7"/>
        </w:numPr>
        <w:snapToGrid w:val="0"/>
        <w:ind w:leftChars="0" w:left="482" w:hanging="482"/>
        <w:textDirection w:val="lrTbV"/>
        <w:rPr>
          <w:rFonts w:ascii="標楷體" w:eastAsia="標楷體" w:hAnsi="標楷體"/>
        </w:rPr>
      </w:pPr>
      <w:r w:rsidRPr="0006341F">
        <w:rPr>
          <w:rFonts w:ascii="標楷體" w:eastAsia="標楷體" w:hAnsi="標楷體"/>
        </w:rPr>
        <w:t>本採購</w:t>
      </w:r>
      <w:r w:rsidRPr="0006341F">
        <w:rPr>
          <w:rFonts w:ascii="標楷體" w:eastAsia="標楷體" w:hAnsi="標楷體" w:hint="eastAsia"/>
        </w:rPr>
        <w:t>外國廠商：■</w:t>
      </w:r>
      <w:r w:rsidRPr="0002308A">
        <w:rPr>
          <w:rFonts w:ascii="標楷體" w:eastAsia="標楷體" w:hAnsi="標楷體" w:hint="eastAsia"/>
        </w:rPr>
        <w:t>不可參與投標。但我國廠商所供應標的之原產地得為下列外國者：</w:t>
      </w:r>
    </w:p>
    <w:p w:rsidR="0002308A" w:rsidRPr="0006341F" w:rsidRDefault="0002308A" w:rsidP="003B44AB">
      <w:pPr>
        <w:pStyle w:val="af0"/>
        <w:numPr>
          <w:ilvl w:val="1"/>
          <w:numId w:val="7"/>
        </w:numPr>
        <w:snapToGrid w:val="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sidR="001056DF">
        <w:rPr>
          <w:rFonts w:ascii="標楷體" w:eastAsia="標楷體" w:hAnsi="標楷體" w:hint="eastAsia"/>
          <w:color w:val="FF0000"/>
          <w:u w:val="single"/>
        </w:rPr>
        <w:t>(仍須符合以下條件)</w:t>
      </w:r>
    </w:p>
    <w:p w:rsidR="003B44AB" w:rsidRPr="0006341F" w:rsidRDefault="003B44AB" w:rsidP="003B44AB">
      <w:pPr>
        <w:pStyle w:val="af0"/>
        <w:numPr>
          <w:ilvl w:val="1"/>
          <w:numId w:val="7"/>
        </w:numPr>
        <w:snapToGrid w:val="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rsidR="0002308A" w:rsidRPr="0006341F" w:rsidRDefault="0002308A" w:rsidP="003B44AB">
      <w:pPr>
        <w:pStyle w:val="af0"/>
        <w:numPr>
          <w:ilvl w:val="1"/>
          <w:numId w:val="7"/>
        </w:numPr>
        <w:snapToGrid w:val="0"/>
        <w:spacing w:afterLines="50" w:after="180"/>
        <w:ind w:leftChars="0" w:left="839" w:hanging="357"/>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rsidR="006820DA" w:rsidRDefault="006820DA" w:rsidP="006820DA">
      <w:pPr>
        <w:pStyle w:val="af0"/>
        <w:numPr>
          <w:ilvl w:val="0"/>
          <w:numId w:val="7"/>
        </w:numPr>
        <w:snapToGrid w:val="0"/>
        <w:spacing w:afterLines="50" w:after="180"/>
        <w:ind w:leftChars="0" w:left="567" w:hanging="567"/>
        <w:rPr>
          <w:rFonts w:ascii="標楷體" w:eastAsia="標楷體" w:hAnsi="標楷體"/>
        </w:rPr>
      </w:pPr>
      <w:r w:rsidRPr="0006341F">
        <w:rPr>
          <w:rFonts w:ascii="標楷體" w:eastAsia="標楷體" w:hAnsi="標楷體" w:hint="eastAsia"/>
        </w:rPr>
        <w:t>本採購：</w:t>
      </w:r>
      <w:r w:rsidRPr="006820DA">
        <w:rPr>
          <w:rFonts w:ascii="標楷體" w:eastAsia="標楷體" w:hAnsi="標楷體" w:hint="eastAsia"/>
        </w:rPr>
        <w:t xml:space="preserve">■以台幣決標  </w:t>
      </w:r>
    </w:p>
    <w:p w:rsidR="0002308A" w:rsidRPr="006820DA" w:rsidRDefault="0002308A" w:rsidP="006820DA">
      <w:pPr>
        <w:pStyle w:val="af0"/>
        <w:numPr>
          <w:ilvl w:val="0"/>
          <w:numId w:val="7"/>
        </w:numPr>
        <w:snapToGrid w:val="0"/>
        <w:spacing w:afterLines="50" w:after="180"/>
        <w:ind w:leftChars="0" w:left="567" w:hanging="567"/>
        <w:rPr>
          <w:rFonts w:ascii="標楷體" w:eastAsia="標楷體" w:hAnsi="標楷體"/>
        </w:rPr>
      </w:pPr>
      <w:r w:rsidRPr="006820DA">
        <w:rPr>
          <w:rFonts w:ascii="標楷體" w:eastAsia="標楷體" w:hAnsi="標楷體" w:hint="eastAsia"/>
        </w:rPr>
        <w:t xml:space="preserve">未來增購權利（採購法第22條第1項第7款原有採購之後續擴充）：□是  </w:t>
      </w:r>
      <w:r w:rsidR="006820DA" w:rsidRPr="006820DA">
        <w:rPr>
          <w:rFonts w:ascii="標楷體" w:eastAsia="標楷體" w:hAnsi="標楷體" w:hint="eastAsia"/>
        </w:rPr>
        <w:t>■</w:t>
      </w:r>
      <w:r w:rsidRPr="006820DA">
        <w:rPr>
          <w:rFonts w:ascii="標楷體" w:eastAsia="標楷體" w:hAnsi="標楷體" w:hint="eastAsia"/>
        </w:rPr>
        <w:t xml:space="preserve">否   </w:t>
      </w:r>
    </w:p>
    <w:p w:rsidR="00C008D1" w:rsidRPr="0002308A" w:rsidRDefault="00C008D1" w:rsidP="0002308A">
      <w:pPr>
        <w:pStyle w:val="af0"/>
        <w:numPr>
          <w:ilvl w:val="0"/>
          <w:numId w:val="7"/>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w:t>
      </w:r>
      <w:r w:rsidR="007475DF" w:rsidRPr="0002308A">
        <w:rPr>
          <w:rFonts w:ascii="標楷體" w:eastAsia="標楷體" w:hAnsi="標楷體" w:hint="eastAsia"/>
          <w:b/>
          <w:color w:val="0000FF"/>
        </w:rPr>
        <w:t>□是</w:t>
      </w:r>
      <w:r w:rsidR="007475DF" w:rsidRPr="006820DA">
        <w:rPr>
          <w:rFonts w:ascii="標楷體" w:eastAsia="標楷體" w:hAnsi="標楷體" w:hint="eastAsia"/>
        </w:rPr>
        <w:t xml:space="preserve">  </w:t>
      </w:r>
      <w:r w:rsidR="007475DF" w:rsidRPr="0002308A">
        <w:rPr>
          <w:rFonts w:ascii="標楷體" w:eastAsia="標楷體" w:hAnsi="標楷體" w:hint="eastAsia"/>
          <w:b/>
          <w:color w:val="0000FF"/>
        </w:rPr>
        <w:t>□否</w:t>
      </w:r>
    </w:p>
    <w:p w:rsidR="00C008D1" w:rsidRDefault="00C008D1" w:rsidP="0002308A">
      <w:pPr>
        <w:pStyle w:val="af0"/>
        <w:numPr>
          <w:ilvl w:val="0"/>
          <w:numId w:val="7"/>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是否需安裝/組裝：□是</w:t>
      </w:r>
      <w:r w:rsidR="007475DF" w:rsidRPr="006820DA">
        <w:rPr>
          <w:rFonts w:ascii="標楷體" w:eastAsia="標楷體" w:hAnsi="標楷體" w:hint="eastAsia"/>
        </w:rPr>
        <w:t xml:space="preserve">  </w:t>
      </w:r>
      <w:r w:rsidRPr="0002308A">
        <w:rPr>
          <w:rFonts w:ascii="標楷體" w:eastAsia="標楷體" w:hAnsi="標楷體" w:hint="eastAsia"/>
          <w:b/>
          <w:color w:val="0000FF"/>
        </w:rPr>
        <w:t>□否</w:t>
      </w:r>
    </w:p>
    <w:p w:rsidR="00641CBD" w:rsidRPr="00641CBD" w:rsidRDefault="00641CBD" w:rsidP="00641CBD">
      <w:pPr>
        <w:pStyle w:val="7"/>
        <w:numPr>
          <w:ilvl w:val="0"/>
          <w:numId w:val="7"/>
        </w:numPr>
        <w:textDirection w:val="lrTbV"/>
        <w:rPr>
          <w:rFonts w:eastAsia="標楷體"/>
          <w:color w:val="FF0000"/>
          <w:spacing w:val="0"/>
        </w:rPr>
      </w:pPr>
      <w:r w:rsidRPr="00641CBD">
        <w:rPr>
          <w:rFonts w:eastAsia="標楷體" w:hint="eastAsia"/>
          <w:color w:val="FF0000"/>
          <w:spacing w:val="0"/>
        </w:rPr>
        <w:t>本案採</w:t>
      </w:r>
      <w:r w:rsidRPr="00641CBD">
        <w:rPr>
          <w:rFonts w:eastAsia="標楷體"/>
          <w:color w:val="FF0000"/>
          <w:spacing w:val="0"/>
        </w:rPr>
        <w:t>購</w:t>
      </w:r>
      <w:r w:rsidRPr="00641CBD">
        <w:rPr>
          <w:rFonts w:eastAsia="標楷體" w:hint="eastAsia"/>
          <w:color w:val="FF0000"/>
          <w:spacing w:val="0"/>
        </w:rPr>
        <w:t>綠色</w:t>
      </w:r>
      <w:r w:rsidRPr="00641CBD">
        <w:rPr>
          <w:rFonts w:eastAsia="標楷體"/>
          <w:color w:val="FF0000"/>
          <w:spacing w:val="0"/>
        </w:rPr>
        <w:t>環保</w:t>
      </w:r>
      <w:r w:rsidRPr="00641CBD">
        <w:rPr>
          <w:rFonts w:eastAsia="標楷體" w:hint="eastAsia"/>
          <w:color w:val="FF0000"/>
          <w:spacing w:val="0"/>
        </w:rPr>
        <w:t>標章</w:t>
      </w:r>
      <w:r w:rsidRPr="00641CBD">
        <w:rPr>
          <w:rFonts w:eastAsia="標楷體"/>
          <w:color w:val="FF0000"/>
          <w:spacing w:val="0"/>
        </w:rPr>
        <w:t>產品</w:t>
      </w:r>
      <w:r w:rsidR="007475DF">
        <w:rPr>
          <w:rFonts w:eastAsia="標楷體" w:hint="eastAsia"/>
          <w:color w:val="FF0000"/>
          <w:spacing w:val="0"/>
        </w:rPr>
        <w:t>：</w:t>
      </w:r>
      <w:r w:rsidR="007475DF" w:rsidRPr="0002308A">
        <w:rPr>
          <w:rFonts w:ascii="標楷體" w:eastAsia="標楷體" w:hAnsi="標楷體" w:hint="eastAsia"/>
          <w:b/>
          <w:color w:val="0000FF"/>
        </w:rPr>
        <w:t>□是</w:t>
      </w:r>
      <w:r w:rsidR="007475DF" w:rsidRPr="006820DA">
        <w:rPr>
          <w:rFonts w:ascii="標楷體" w:eastAsia="標楷體" w:hAnsi="標楷體" w:hint="eastAsia"/>
        </w:rPr>
        <w:t xml:space="preserve">  </w:t>
      </w:r>
      <w:proofErr w:type="gramStart"/>
      <w:r w:rsidR="007475DF" w:rsidRPr="0002308A">
        <w:rPr>
          <w:rFonts w:ascii="標楷體" w:eastAsia="標楷體" w:hAnsi="標楷體" w:hint="eastAsia"/>
          <w:b/>
          <w:color w:val="0000FF"/>
        </w:rPr>
        <w:t>□否</w:t>
      </w:r>
      <w:proofErr w:type="gramEnd"/>
      <w:r w:rsidR="007475DF">
        <w:rPr>
          <w:rFonts w:ascii="標楷體" w:eastAsia="標楷體" w:hAnsi="標楷體" w:hint="eastAsia"/>
          <w:b/>
          <w:color w:val="0000FF"/>
        </w:rPr>
        <w:t xml:space="preserve"> </w:t>
      </w:r>
      <w:r w:rsidR="007475DF" w:rsidRPr="007475DF">
        <w:rPr>
          <w:rFonts w:eastAsia="標楷體" w:hint="eastAsia"/>
          <w:color w:val="FF0000"/>
          <w:spacing w:val="0"/>
        </w:rPr>
        <w:t>(</w:t>
      </w:r>
      <w:r w:rsidR="007475DF" w:rsidRPr="007475DF">
        <w:rPr>
          <w:rFonts w:eastAsia="標楷體" w:hint="eastAsia"/>
          <w:color w:val="FF0000"/>
          <w:spacing w:val="0"/>
        </w:rPr>
        <w:t>勾選「是」者，</w:t>
      </w:r>
      <w:r w:rsidRPr="00641CBD">
        <w:rPr>
          <w:rFonts w:eastAsia="標楷體" w:hint="eastAsia"/>
          <w:color w:val="FF0000"/>
          <w:spacing w:val="0"/>
        </w:rPr>
        <w:t>得標廠商於提供同等品前，</w:t>
      </w:r>
      <w:r w:rsidR="007475DF">
        <w:rPr>
          <w:rFonts w:eastAsia="標楷體" w:hint="eastAsia"/>
          <w:color w:val="FF0000"/>
          <w:spacing w:val="0"/>
        </w:rPr>
        <w:t>除</w:t>
      </w:r>
      <w:r>
        <w:rPr>
          <w:rFonts w:eastAsia="標楷體" w:hint="eastAsia"/>
          <w:color w:val="FF0000"/>
          <w:spacing w:val="0"/>
        </w:rPr>
        <w:t>檢附本校制式版本「同等品聲明書」</w:t>
      </w:r>
      <w:r w:rsidR="007475DF">
        <w:rPr>
          <w:rFonts w:eastAsia="標楷體" w:hint="eastAsia"/>
          <w:color w:val="FF0000"/>
          <w:spacing w:val="0"/>
        </w:rPr>
        <w:t>，另應</w:t>
      </w:r>
      <w:r>
        <w:rPr>
          <w:rFonts w:eastAsia="標楷體" w:hint="eastAsia"/>
          <w:color w:val="FF0000"/>
          <w:spacing w:val="0"/>
        </w:rPr>
        <w:t>提供綠色環保標章證書以供審查。</w:t>
      </w:r>
      <w:r w:rsidR="007475DF">
        <w:rPr>
          <w:rFonts w:eastAsia="標楷體" w:hint="eastAsia"/>
          <w:color w:val="FF0000"/>
          <w:spacing w:val="0"/>
        </w:rPr>
        <w:t>)</w:t>
      </w:r>
    </w:p>
    <w:p w:rsidR="00C008D1" w:rsidRDefault="00C008D1" w:rsidP="00C008D1">
      <w:pPr>
        <w:widowControl/>
        <w:snapToGrid w:val="0"/>
        <w:jc w:val="right"/>
        <w:rPr>
          <w:rFonts w:ascii="標楷體" w:eastAsia="標楷體" w:hAnsi="標楷體"/>
          <w:color w:val="000000"/>
          <w:kern w:val="0"/>
        </w:rPr>
      </w:pPr>
    </w:p>
    <w:p w:rsidR="007475DF" w:rsidRPr="0002308A" w:rsidRDefault="007475DF" w:rsidP="00C008D1">
      <w:pPr>
        <w:widowControl/>
        <w:snapToGrid w:val="0"/>
        <w:jc w:val="right"/>
        <w:rPr>
          <w:rFonts w:ascii="標楷體" w:eastAsia="標楷體" w:hAnsi="標楷體"/>
          <w:color w:val="000000"/>
          <w:kern w:val="0"/>
        </w:rPr>
      </w:pPr>
    </w:p>
    <w:p w:rsidR="00C008D1" w:rsidRDefault="00C008D1" w:rsidP="00C008D1">
      <w:pPr>
        <w:widowControl/>
        <w:wordWrap w:val="0"/>
        <w:snapToGrid w:val="0"/>
        <w:jc w:val="right"/>
        <w:rPr>
          <w:rFonts w:ascii="標楷體" w:eastAsia="標楷體" w:hAnsi="標楷體"/>
          <w:color w:val="000000"/>
          <w:kern w:val="0"/>
          <w:u w:val="single"/>
        </w:rPr>
      </w:pPr>
      <w:proofErr w:type="gramStart"/>
      <w:r w:rsidRPr="0002308A">
        <w:rPr>
          <w:rFonts w:ascii="標楷體" w:eastAsia="標楷體" w:hAnsi="標楷體" w:hint="eastAsia"/>
          <w:color w:val="000000"/>
          <w:kern w:val="0"/>
        </w:rPr>
        <w:t>請購人簽名</w:t>
      </w:r>
      <w:proofErr w:type="gramEnd"/>
      <w:r w:rsidRPr="0002308A">
        <w:rPr>
          <w:rFonts w:ascii="標楷體" w:eastAsia="標楷體" w:hAnsi="標楷體" w:hint="eastAsia"/>
          <w:color w:val="000000"/>
          <w:kern w:val="0"/>
        </w:rPr>
        <w:t>確認：</w:t>
      </w:r>
      <w:r w:rsidRPr="0002308A">
        <w:rPr>
          <w:rFonts w:ascii="標楷體" w:eastAsia="標楷體" w:hAnsi="標楷體" w:hint="eastAsia"/>
          <w:color w:val="000000"/>
          <w:kern w:val="0"/>
          <w:u w:val="single"/>
        </w:rPr>
        <w:t xml:space="preserve">             </w:t>
      </w:r>
    </w:p>
    <w:p w:rsidR="004C7200" w:rsidRDefault="004C7200" w:rsidP="003B570A">
      <w:pPr>
        <w:snapToGrid w:val="0"/>
        <w:spacing w:before="100" w:beforeAutospacing="1" w:after="100" w:afterAutospacing="1"/>
        <w:jc w:val="center"/>
        <w:rPr>
          <w:rFonts w:ascii="標楷體" w:eastAsia="標楷體" w:hAnsi="標楷體"/>
          <w:b/>
          <w:bCs/>
          <w:color w:val="1F497D"/>
          <w:sz w:val="28"/>
        </w:rPr>
      </w:pPr>
      <w:bookmarkStart w:id="0" w:name="_GoBack"/>
      <w:bookmarkEnd w:id="0"/>
    </w:p>
    <w:p w:rsidR="00EB4B75" w:rsidRPr="003B570A" w:rsidRDefault="003B570A" w:rsidP="003B570A">
      <w:pPr>
        <w:snapToGrid w:val="0"/>
        <w:spacing w:before="100" w:beforeAutospacing="1" w:after="100" w:afterAutospacing="1"/>
        <w:jc w:val="center"/>
        <w:rPr>
          <w:rFonts w:ascii="標楷體" w:eastAsia="標楷體" w:hAnsi="標楷體"/>
          <w:b/>
          <w:bCs/>
          <w:color w:val="1F497D"/>
          <w:sz w:val="28"/>
        </w:rPr>
      </w:pPr>
      <w:r w:rsidRPr="003B570A">
        <w:rPr>
          <w:rFonts w:ascii="標楷體" w:eastAsia="標楷體" w:hAnsi="標楷體" w:hint="eastAsia"/>
          <w:b/>
          <w:bCs/>
          <w:color w:val="1F497D"/>
          <w:sz w:val="28"/>
        </w:rPr>
        <w:lastRenderedPageBreak/>
        <w:t xml:space="preserve"> </w:t>
      </w:r>
      <w:r w:rsidR="00EB4B75" w:rsidRPr="003B570A">
        <w:rPr>
          <w:rFonts w:ascii="標楷體" w:eastAsia="標楷體" w:hAnsi="標楷體" w:hint="eastAsia"/>
          <w:b/>
          <w:bCs/>
          <w:color w:val="1F497D"/>
          <w:sz w:val="28"/>
        </w:rPr>
        <w:t>(本</w:t>
      </w:r>
      <w:proofErr w:type="gramStart"/>
      <w:r w:rsidR="00EB4B75" w:rsidRPr="003B570A">
        <w:rPr>
          <w:rFonts w:ascii="標楷體" w:eastAsia="標楷體" w:hAnsi="標楷體" w:hint="eastAsia"/>
          <w:b/>
          <w:bCs/>
          <w:color w:val="1F497D"/>
          <w:sz w:val="28"/>
        </w:rPr>
        <w:t>說明供請購</w:t>
      </w:r>
      <w:proofErr w:type="gramEnd"/>
      <w:r w:rsidR="00EB4B75" w:rsidRPr="003B570A">
        <w:rPr>
          <w:rFonts w:ascii="標楷體" w:eastAsia="標楷體" w:hAnsi="標楷體" w:hint="eastAsia"/>
          <w:b/>
          <w:bCs/>
          <w:color w:val="1F497D"/>
          <w:sz w:val="28"/>
        </w:rPr>
        <w:t>單位參考，請購時毋須檢附)</w:t>
      </w:r>
    </w:p>
    <w:p w:rsidR="006D15E1" w:rsidRPr="006D15E1" w:rsidRDefault="006D15E1" w:rsidP="006D15E1">
      <w:pPr>
        <w:pStyle w:val="af0"/>
        <w:numPr>
          <w:ilvl w:val="0"/>
          <w:numId w:val="12"/>
        </w:numPr>
        <w:snapToGrid w:val="0"/>
        <w:spacing w:before="100" w:beforeAutospacing="1" w:after="100" w:afterAutospacing="1"/>
        <w:ind w:leftChars="0" w:left="39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rsidR="006D15E1" w:rsidRPr="006D15E1" w:rsidRDefault="006D15E1" w:rsidP="00A103D2">
      <w:pPr>
        <w:pStyle w:val="af0"/>
        <w:numPr>
          <w:ilvl w:val="0"/>
          <w:numId w:val="23"/>
        </w:numPr>
        <w:ind w:leftChars="0" w:left="482" w:hanging="482"/>
        <w:rPr>
          <w:rFonts w:ascii="標楷體" w:eastAsia="標楷體" w:hAnsi="標楷體"/>
          <w:color w:val="auto"/>
        </w:rPr>
      </w:pPr>
      <w:r w:rsidRPr="006D15E1">
        <w:rPr>
          <w:rFonts w:ascii="標楷體" w:eastAsia="標楷體" w:hAnsi="標楷體" w:hint="eastAsia"/>
          <w:color w:val="auto"/>
        </w:rPr>
        <w:t>各單位使用政府補助經費來源購買電腦及周邊設備(物品) ，</w:t>
      </w:r>
      <w:proofErr w:type="gramStart"/>
      <w:r w:rsidRPr="006D15E1">
        <w:rPr>
          <w:rFonts w:ascii="標楷體" w:eastAsia="標楷體" w:hAnsi="標楷體" w:hint="eastAsia"/>
          <w:color w:val="auto"/>
        </w:rPr>
        <w:t>不</w:t>
      </w:r>
      <w:proofErr w:type="gramEnd"/>
      <w:r w:rsidRPr="006D15E1">
        <w:rPr>
          <w:rFonts w:ascii="標楷體" w:eastAsia="標楷體" w:hAnsi="標楷體" w:hint="eastAsia"/>
          <w:color w:val="auto"/>
        </w:rPr>
        <w:t>侷限於資本門費用，經常門費用也應透過彙總招標方式購買。</w:t>
      </w:r>
      <w:r w:rsidR="003F3B95" w:rsidRPr="003F3B95">
        <w:rPr>
          <w:rFonts w:ascii="標楷體" w:eastAsia="標楷體" w:hAnsi="標楷體" w:hint="eastAsia"/>
          <w:color w:val="auto"/>
          <w:u w:val="single"/>
        </w:rPr>
        <w:t>各單位彙總金額若未超過10萬元將無法招標。</w:t>
      </w:r>
    </w:p>
    <w:p w:rsidR="003B570A" w:rsidRPr="00205E8A" w:rsidRDefault="003B570A" w:rsidP="00A103D2">
      <w:pPr>
        <w:pStyle w:val="af0"/>
        <w:numPr>
          <w:ilvl w:val="0"/>
          <w:numId w:val="23"/>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單案10萬元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rsidR="003B570A" w:rsidRDefault="003B570A" w:rsidP="00A103D2">
      <w:pPr>
        <w:pStyle w:val="af0"/>
        <w:numPr>
          <w:ilvl w:val="0"/>
          <w:numId w:val="23"/>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rsidR="008A46EA" w:rsidRPr="00205E8A" w:rsidRDefault="008A46EA" w:rsidP="008A46EA">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rsidR="00830F2C" w:rsidRPr="00205E8A" w:rsidRDefault="00830F2C" w:rsidP="00A103D2">
      <w:pPr>
        <w:pStyle w:val="af0"/>
        <w:numPr>
          <w:ilvl w:val="0"/>
          <w:numId w:val="23"/>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sidR="008A46EA">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sidR="003F3B95">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rsidR="00C008D1" w:rsidRPr="006D15E1" w:rsidRDefault="00C008D1" w:rsidP="00A103D2">
      <w:pPr>
        <w:pStyle w:val="af0"/>
        <w:numPr>
          <w:ilvl w:val="0"/>
          <w:numId w:val="23"/>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sidR="006D15E1">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426"/>
        <w:gridCol w:w="7758"/>
      </w:tblGrid>
      <w:tr w:rsidR="006D15E1" w:rsidRPr="00205E8A" w:rsidTr="006D15E1">
        <w:trPr>
          <w:trHeight w:val="147"/>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15E1" w:rsidRPr="00205E8A" w:rsidRDefault="006D15E1" w:rsidP="00427060">
            <w:pPr>
              <w:pStyle w:val="af0"/>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案件</w:t>
            </w:r>
          </w:p>
        </w:tc>
        <w:tc>
          <w:tcPr>
            <w:tcW w:w="3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15E1" w:rsidRPr="00205E8A" w:rsidRDefault="006D15E1" w:rsidP="00427060">
            <w:pPr>
              <w:pStyle w:val="af0"/>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備註</w:t>
            </w:r>
          </w:p>
        </w:tc>
      </w:tr>
      <w:tr w:rsidR="006D15E1" w:rsidRPr="00205E8A"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15E1" w:rsidRPr="00205E8A" w:rsidRDefault="006D15E1" w:rsidP="00830F2C">
            <w:pPr>
              <w:pStyle w:val="af0"/>
              <w:snapToGrid w:val="0"/>
              <w:spacing w:line="320" w:lineRule="exact"/>
              <w:ind w:leftChars="0" w:left="0"/>
              <w:jc w:val="both"/>
              <w:rPr>
                <w:rFonts w:ascii="標楷體" w:eastAsia="標楷體" w:hAnsi="標楷體"/>
                <w:color w:val="1F497D"/>
              </w:rPr>
            </w:pPr>
            <w:r w:rsidRPr="00205E8A">
              <w:rPr>
                <w:rFonts w:ascii="標楷體" w:eastAsia="標楷體" w:hAnsi="標楷體" w:hint="eastAsia"/>
                <w:color w:val="auto"/>
              </w:rPr>
              <w:t>交貨期限需</w:t>
            </w:r>
            <w:r w:rsidRPr="00205E8A">
              <w:rPr>
                <w:rFonts w:ascii="標楷體" w:eastAsia="標楷體" w:hAnsi="標楷體" w:hint="eastAsia"/>
                <w:color w:val="FF0000"/>
              </w:rPr>
              <w:t>14天以上</w:t>
            </w:r>
            <w:r w:rsidRPr="00205E8A">
              <w:rPr>
                <w:rFonts w:ascii="標楷體" w:eastAsia="標楷體" w:hAnsi="標楷體" w:hint="eastAsia"/>
                <w:color w:val="auto"/>
              </w:rPr>
              <w:t>之電腦周邊案件。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830F2C" w:rsidRDefault="00830F2C" w:rsidP="00830F2C">
            <w:pPr>
              <w:pStyle w:val="af0"/>
              <w:numPr>
                <w:ilvl w:val="0"/>
                <w:numId w:val="22"/>
              </w:numPr>
              <w:snapToGrid w:val="0"/>
              <w:spacing w:line="320" w:lineRule="exact"/>
              <w:ind w:leftChars="0"/>
              <w:jc w:val="both"/>
              <w:rPr>
                <w:rFonts w:ascii="標楷體" w:eastAsia="標楷體" w:hAnsi="標楷體"/>
                <w:color w:val="auto"/>
              </w:rPr>
            </w:pPr>
            <w:r>
              <w:rPr>
                <w:rFonts w:ascii="標楷體" w:eastAsia="標楷體" w:hAnsi="標楷體" w:hint="eastAsia"/>
                <w:color w:val="auto"/>
              </w:rPr>
              <w:t>交期較長</w:t>
            </w:r>
            <w:r w:rsidRPr="00205E8A">
              <w:rPr>
                <w:rFonts w:ascii="標楷體" w:eastAsia="標楷體" w:hAnsi="標楷體" w:hint="eastAsia"/>
                <w:color w:val="auto"/>
              </w:rPr>
              <w:t>或規格特殊</w:t>
            </w:r>
            <w:r>
              <w:rPr>
                <w:rFonts w:ascii="標楷體" w:eastAsia="標楷體" w:hAnsi="標楷體" w:hint="eastAsia"/>
                <w:color w:val="auto"/>
              </w:rPr>
              <w:t>案件請於請購單</w:t>
            </w:r>
            <w:proofErr w:type="gramStart"/>
            <w:r>
              <w:rPr>
                <w:rFonts w:ascii="標楷體" w:eastAsia="標楷體" w:hAnsi="標楷體" w:hint="eastAsia"/>
                <w:color w:val="auto"/>
              </w:rPr>
              <w:t>說明後</w:t>
            </w:r>
            <w:r w:rsidRPr="00205E8A">
              <w:rPr>
                <w:rFonts w:ascii="標楷體" w:eastAsia="標楷體" w:hAnsi="標楷體" w:hint="eastAsia"/>
                <w:color w:val="auto"/>
              </w:rPr>
              <w:t>獨案</w:t>
            </w:r>
            <w:proofErr w:type="gramEnd"/>
            <w:r w:rsidRPr="00205E8A">
              <w:rPr>
                <w:rFonts w:ascii="標楷體" w:eastAsia="標楷體" w:hAnsi="標楷體" w:hint="eastAsia"/>
                <w:color w:val="auto"/>
              </w:rPr>
              <w:t>招標</w:t>
            </w:r>
            <w:r>
              <w:rPr>
                <w:rFonts w:ascii="標楷體" w:eastAsia="標楷體" w:hAnsi="標楷體" w:hint="eastAsia"/>
                <w:color w:val="auto"/>
              </w:rPr>
              <w:t>。</w:t>
            </w:r>
          </w:p>
          <w:p w:rsidR="006D15E1" w:rsidRPr="00205E8A" w:rsidRDefault="0037060C" w:rsidP="00830F2C">
            <w:pPr>
              <w:pStyle w:val="af0"/>
              <w:numPr>
                <w:ilvl w:val="0"/>
                <w:numId w:val="22"/>
              </w:numPr>
              <w:snapToGrid w:val="0"/>
              <w:spacing w:line="320" w:lineRule="exact"/>
              <w:ind w:leftChars="0"/>
              <w:jc w:val="both"/>
              <w:rPr>
                <w:rFonts w:ascii="標楷體" w:eastAsia="標楷體" w:hAnsi="標楷體"/>
                <w:color w:val="auto"/>
              </w:rPr>
            </w:pPr>
            <w:r w:rsidRPr="00F633F4">
              <w:rPr>
                <w:rFonts w:ascii="標楷體" w:eastAsia="標楷體" w:hAnsi="標楷體" w:hint="eastAsia"/>
                <w:color w:val="auto"/>
              </w:rPr>
              <w:t>本校電腦周邊</w:t>
            </w:r>
            <w:proofErr w:type="gramStart"/>
            <w:r w:rsidRPr="00F633F4">
              <w:rPr>
                <w:rFonts w:ascii="標楷體" w:eastAsia="標楷體" w:hAnsi="標楷體" w:hint="eastAsia"/>
                <w:color w:val="auto"/>
              </w:rPr>
              <w:t>彙總交期</w:t>
            </w:r>
            <w:proofErr w:type="gramEnd"/>
            <w:r w:rsidRPr="00F633F4">
              <w:rPr>
                <w:rFonts w:ascii="標楷體" w:eastAsia="標楷體" w:hAnsi="標楷體" w:hint="eastAsia"/>
                <w:color w:val="auto"/>
              </w:rPr>
              <w:t>14天，契約文字為：廠商應於xxx年xx月xx</w:t>
            </w:r>
            <w:r>
              <w:rPr>
                <w:rFonts w:ascii="標楷體" w:eastAsia="標楷體" w:hAnsi="標楷體" w:hint="eastAsia"/>
                <w:color w:val="auto"/>
              </w:rPr>
              <w:t>日以前將採購標的送達指定之場所</w:t>
            </w:r>
            <w:r w:rsidRPr="00F633F4">
              <w:rPr>
                <w:rFonts w:ascii="標楷體" w:eastAsia="標楷體" w:hAnsi="標楷體" w:hint="eastAsia"/>
                <w:color w:val="auto"/>
              </w:rPr>
              <w:t>。</w:t>
            </w:r>
            <w:r>
              <w:rPr>
                <w:rFonts w:ascii="標楷體" w:eastAsia="標楷體" w:hAnsi="標楷體" w:hint="eastAsia"/>
                <w:color w:val="auto"/>
              </w:rPr>
              <w:t>若請購單位於規格單中要求得標廠商安裝/組裝，則</w:t>
            </w:r>
            <w:r w:rsidRPr="00F633F4">
              <w:rPr>
                <w:rFonts w:ascii="標楷體" w:eastAsia="標楷體" w:hAnsi="標楷體" w:hint="eastAsia"/>
                <w:color w:val="auto"/>
              </w:rPr>
              <w:t>履約期限</w:t>
            </w:r>
            <w:r>
              <w:rPr>
                <w:rFonts w:ascii="標楷體" w:eastAsia="標楷體" w:hAnsi="標楷體" w:hint="eastAsia"/>
                <w:color w:val="auto"/>
              </w:rPr>
              <w:t>則</w:t>
            </w:r>
            <w:r w:rsidRPr="00DA3CC5">
              <w:rPr>
                <w:rFonts w:ascii="標楷體" w:eastAsia="標楷體" w:hAnsi="標楷體" w:hint="eastAsia"/>
                <w:color w:val="auto"/>
              </w:rPr>
              <w:t>應包含</w:t>
            </w:r>
            <w:r>
              <w:rPr>
                <w:rFonts w:ascii="標楷體" w:eastAsia="標楷體" w:hAnsi="標楷體" w:hint="eastAsia"/>
                <w:color w:val="auto"/>
              </w:rPr>
              <w:t>測試</w:t>
            </w:r>
            <w:r w:rsidRPr="00DA3CC5">
              <w:rPr>
                <w:rFonts w:ascii="標楷體" w:eastAsia="標楷體" w:hAnsi="標楷體" w:hint="eastAsia"/>
                <w:color w:val="auto"/>
              </w:rPr>
              <w:t>安裝</w:t>
            </w:r>
            <w:r>
              <w:rPr>
                <w:rFonts w:ascii="標楷體" w:eastAsia="標楷體" w:hAnsi="標楷體" w:hint="eastAsia"/>
                <w:color w:val="auto"/>
              </w:rPr>
              <w:t>完成</w:t>
            </w:r>
            <w:r w:rsidRPr="00DA3CC5">
              <w:rPr>
                <w:rFonts w:ascii="標楷體" w:eastAsia="標楷體" w:hAnsi="標楷體" w:hint="eastAsia"/>
                <w:color w:val="auto"/>
              </w:rPr>
              <w:t>。</w:t>
            </w:r>
            <w:r w:rsidRPr="00DA3CC5">
              <w:rPr>
                <w:rFonts w:ascii="標楷體" w:eastAsia="標楷體" w:hAnsi="標楷體" w:hint="eastAsia"/>
                <w:color w:val="FF0000"/>
              </w:rPr>
              <w:t>因此預算會計系統之“單位測試驗收合格日”不可晚於“ 履約交貨日期”</w:t>
            </w:r>
          </w:p>
        </w:tc>
      </w:tr>
      <w:tr w:rsidR="006D15E1" w:rsidRPr="00205E8A"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不具備相關專業卻開立</w:t>
            </w:r>
            <w:r w:rsidRPr="00205E8A">
              <w:rPr>
                <w:rFonts w:ascii="標楷體" w:eastAsia="標楷體" w:hAnsi="標楷體" w:hint="eastAsia"/>
                <w:color w:val="FF0000"/>
              </w:rPr>
              <w:t>組裝電腦規格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得標廠商依各單位開立之規格單要求交貨</w:t>
            </w:r>
            <w:r w:rsidR="00830F2C">
              <w:rPr>
                <w:rFonts w:ascii="標楷體" w:eastAsia="標楷體" w:hAnsi="標楷體" w:hint="eastAsia"/>
                <w:color w:val="auto"/>
              </w:rPr>
              <w:t>並辦理驗收。</w:t>
            </w:r>
            <w:r w:rsidRPr="00205E8A">
              <w:rPr>
                <w:rFonts w:ascii="標楷體" w:eastAsia="標楷體" w:hAnsi="標楷體" w:hint="eastAsia"/>
                <w:color w:val="auto"/>
              </w:rPr>
              <w:t>屆時如因</w:t>
            </w:r>
            <w:r w:rsidR="00830F2C">
              <w:rPr>
                <w:rFonts w:ascii="標楷體" w:eastAsia="標楷體" w:hAnsi="標楷體" w:hint="eastAsia"/>
                <w:color w:val="auto"/>
              </w:rPr>
              <w:t>請購單位</w:t>
            </w:r>
            <w:r w:rsidRPr="00205E8A">
              <w:rPr>
                <w:rFonts w:ascii="標楷體" w:eastAsia="標楷體" w:hAnsi="標楷體" w:hint="eastAsia"/>
                <w:color w:val="auto"/>
              </w:rPr>
              <w:t>開立之規格</w:t>
            </w:r>
            <w:r w:rsidR="00830F2C">
              <w:rPr>
                <w:rFonts w:ascii="標楷體" w:eastAsia="標楷體" w:hAnsi="標楷體" w:hint="eastAsia"/>
                <w:color w:val="auto"/>
              </w:rPr>
              <w:t>錯誤，</w:t>
            </w:r>
            <w:r w:rsidRPr="00205E8A">
              <w:rPr>
                <w:rFonts w:ascii="標楷體" w:eastAsia="標楷體" w:hAnsi="標楷體" w:hint="eastAsia"/>
                <w:color w:val="FF0000"/>
              </w:rPr>
              <w:t>導致無法組裝或正常運作，後果由單位自行負責，單位不可以此為由拒絕驗收</w:t>
            </w:r>
            <w:r w:rsidRPr="00205E8A">
              <w:rPr>
                <w:rFonts w:ascii="標楷體" w:eastAsia="標楷體" w:hAnsi="標楷體" w:hint="eastAsia"/>
                <w:color w:val="auto"/>
              </w:rPr>
              <w:t>。</w:t>
            </w:r>
          </w:p>
        </w:tc>
      </w:tr>
      <w:tr w:rsidR="006D15E1" w:rsidRPr="00205E8A"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FF0000"/>
              </w:rPr>
              <w:t>無同等品</w:t>
            </w:r>
            <w:r w:rsidRPr="00205E8A">
              <w:rPr>
                <w:rFonts w:ascii="標楷體" w:eastAsia="標楷體" w:hAnsi="標楷體" w:hint="eastAsia"/>
                <w:color w:val="auto"/>
              </w:rPr>
              <w:t>之型號規格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6D15E1" w:rsidRPr="00205E8A" w:rsidRDefault="006D15E1" w:rsidP="00427060">
            <w:pPr>
              <w:pStyle w:val="af0"/>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無同等品產品不得公開上網招標(例：</w:t>
            </w:r>
            <w:r w:rsidRPr="00205E8A">
              <w:rPr>
                <w:rFonts w:ascii="標楷體" w:eastAsia="標楷體" w:hAnsi="標楷體" w:hint="eastAsia"/>
                <w:color w:val="FF0000"/>
              </w:rPr>
              <w:t>apple電腦產品</w:t>
            </w:r>
            <w:r w:rsidRPr="00205E8A">
              <w:rPr>
                <w:rFonts w:ascii="標楷體" w:eastAsia="標楷體" w:hAnsi="標楷體" w:hint="eastAsia"/>
                <w:color w:val="auto"/>
              </w:rPr>
              <w:t>)</w:t>
            </w:r>
          </w:p>
        </w:tc>
      </w:tr>
      <w:tr w:rsidR="006D15E1" w:rsidRPr="00205E8A"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15E1" w:rsidRPr="00205E8A" w:rsidRDefault="006D15E1" w:rsidP="00427060">
            <w:pPr>
              <w:pStyle w:val="af0"/>
              <w:snapToGrid w:val="0"/>
              <w:spacing w:line="320" w:lineRule="exact"/>
              <w:ind w:leftChars="0" w:left="0"/>
              <w:jc w:val="both"/>
              <w:rPr>
                <w:rFonts w:ascii="標楷體" w:eastAsia="標楷體" w:hAnsi="標楷體"/>
                <w:color w:val="FF0000"/>
              </w:rPr>
            </w:pPr>
            <w:r w:rsidRPr="00205E8A">
              <w:rPr>
                <w:rFonts w:ascii="標楷體" w:eastAsia="標楷體" w:hAnsi="標楷體" w:hint="eastAsia"/>
                <w:color w:val="FF0000"/>
              </w:rPr>
              <w:t>不接受廠商交予同等品之案件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6D15E1" w:rsidRPr="00205E8A" w:rsidRDefault="00830F2C" w:rsidP="00830F2C">
            <w:pPr>
              <w:pStyle w:val="af0"/>
              <w:snapToGrid w:val="0"/>
              <w:spacing w:line="320" w:lineRule="exact"/>
              <w:ind w:leftChars="0" w:left="0"/>
              <w:jc w:val="both"/>
              <w:rPr>
                <w:rFonts w:ascii="標楷體" w:eastAsia="標楷體" w:hAnsi="標楷體"/>
                <w:color w:val="auto"/>
              </w:rPr>
            </w:pPr>
            <w:r>
              <w:rPr>
                <w:rFonts w:ascii="標楷體" w:eastAsia="標楷體" w:hAnsi="標楷體" w:hint="eastAsia"/>
                <w:color w:val="auto"/>
              </w:rPr>
              <w:t>廠商得標後</w:t>
            </w:r>
            <w:r w:rsidR="006D15E1" w:rsidRPr="00205E8A">
              <w:rPr>
                <w:rFonts w:ascii="標楷體" w:eastAsia="標楷體" w:hAnsi="標楷體" w:hint="eastAsia"/>
                <w:color w:val="auto"/>
              </w:rPr>
              <w:t>依單位開立之規格交貨，</w:t>
            </w:r>
            <w:r w:rsidRPr="00830F2C">
              <w:rPr>
                <w:rFonts w:ascii="標楷體" w:eastAsia="標楷體" w:hAnsi="標楷體" w:hint="eastAsia"/>
                <w:color w:val="FF0000"/>
                <w:u w:val="single"/>
              </w:rPr>
              <w:t>建議</w:t>
            </w:r>
            <w:r w:rsidR="006D15E1" w:rsidRPr="00205E8A">
              <w:rPr>
                <w:rFonts w:ascii="標楷體" w:eastAsia="標楷體" w:hAnsi="標楷體" w:hint="eastAsia"/>
                <w:color w:val="FF0000"/>
                <w:u w:val="single"/>
              </w:rPr>
              <w:t>廠牌型號只是參考</w:t>
            </w:r>
            <w:r w:rsidR="006D15E1" w:rsidRPr="00205E8A">
              <w:rPr>
                <w:rFonts w:ascii="標楷體" w:eastAsia="標楷體" w:hAnsi="標楷體" w:hint="eastAsia"/>
                <w:color w:val="auto"/>
              </w:rPr>
              <w:t>；</w:t>
            </w:r>
            <w:r>
              <w:rPr>
                <w:rFonts w:ascii="標楷體" w:eastAsia="標楷體" w:hAnsi="標楷體" w:hint="eastAsia"/>
                <w:color w:val="auto"/>
              </w:rPr>
              <w:t>得標廠商有權以同規格之同等品交貨。</w:t>
            </w:r>
            <w:r w:rsidR="006D15E1" w:rsidRPr="00205E8A">
              <w:rPr>
                <w:rFonts w:ascii="標楷體" w:eastAsia="標楷體" w:hAnsi="標楷體" w:hint="eastAsia"/>
                <w:color w:val="auto"/>
              </w:rPr>
              <w:t>單位如</w:t>
            </w:r>
            <w:r w:rsidR="006D15E1" w:rsidRPr="00205E8A">
              <w:rPr>
                <w:rFonts w:ascii="標楷體" w:eastAsia="標楷體" w:hAnsi="標楷體" w:hint="eastAsia"/>
                <w:color w:val="FF0000"/>
              </w:rPr>
              <w:t>為求能上網招標，將規格開立過於簡單</w:t>
            </w:r>
            <w:r w:rsidR="006D15E1" w:rsidRPr="00205E8A">
              <w:rPr>
                <w:rFonts w:ascii="標楷體" w:eastAsia="標楷體" w:hAnsi="標楷體" w:hint="eastAsia"/>
                <w:color w:val="auto"/>
              </w:rPr>
              <w:t>，</w:t>
            </w:r>
            <w:r>
              <w:rPr>
                <w:rFonts w:ascii="標楷體" w:eastAsia="標楷體" w:hAnsi="標楷體" w:hint="eastAsia"/>
                <w:color w:val="auto"/>
              </w:rPr>
              <w:t>可能導致糾紛，故請審慎開立招標規格；且不得無故拒絕廠商提供同等品之要求。</w:t>
            </w:r>
          </w:p>
        </w:tc>
      </w:tr>
      <w:tr w:rsidR="006D15E1" w:rsidRPr="00205E8A" w:rsidTr="006D15E1">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15E1" w:rsidRPr="00205E8A" w:rsidRDefault="006D15E1" w:rsidP="00427060">
            <w:pPr>
              <w:pStyle w:val="af0"/>
              <w:snapToGrid w:val="0"/>
              <w:spacing w:line="320" w:lineRule="exact"/>
              <w:ind w:leftChars="0" w:left="0"/>
              <w:jc w:val="both"/>
              <w:rPr>
                <w:rFonts w:ascii="標楷體" w:eastAsia="標楷體" w:hAnsi="標楷體"/>
                <w:color w:val="FF0000"/>
                <w:highlight w:val="green"/>
              </w:rPr>
            </w:pPr>
            <w:r w:rsidRPr="00205E8A">
              <w:rPr>
                <w:rFonts w:ascii="標楷體" w:eastAsia="標楷體" w:hAnsi="標楷體" w:hint="eastAsia"/>
                <w:color w:val="FF0000"/>
              </w:rPr>
              <w:t>不接受廠商分攤金額之案件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6D15E1" w:rsidRPr="00205E8A" w:rsidRDefault="006D15E1" w:rsidP="00830F2C">
            <w:pPr>
              <w:snapToGrid w:val="0"/>
              <w:spacing w:line="320" w:lineRule="exact"/>
              <w:jc w:val="both"/>
              <w:rPr>
                <w:rFonts w:ascii="標楷體" w:eastAsia="標楷體" w:hAnsi="標楷體"/>
              </w:rPr>
            </w:pPr>
            <w:r w:rsidRPr="00205E8A">
              <w:rPr>
                <w:rFonts w:ascii="標楷體" w:eastAsia="標楷體" w:hAnsi="標楷體" w:hint="eastAsia"/>
              </w:rPr>
              <w:t>公開上網招標之電腦</w:t>
            </w:r>
            <w:proofErr w:type="gramStart"/>
            <w:r w:rsidRPr="00205E8A">
              <w:rPr>
                <w:rFonts w:ascii="標楷體" w:eastAsia="標楷體" w:hAnsi="標楷體" w:hint="eastAsia"/>
              </w:rPr>
              <w:t>彙整案</w:t>
            </w:r>
            <w:proofErr w:type="gramEnd"/>
            <w:r w:rsidRPr="00205E8A">
              <w:rPr>
                <w:rFonts w:ascii="標楷體" w:eastAsia="標楷體" w:hAnsi="標楷體" w:hint="eastAsia"/>
              </w:rPr>
              <w:t>，決標時以</w:t>
            </w:r>
            <w:r w:rsidRPr="00205E8A">
              <w:rPr>
                <w:rFonts w:ascii="標楷體" w:eastAsia="標楷體" w:hAnsi="標楷體" w:hint="eastAsia"/>
                <w:color w:val="FF0000"/>
              </w:rPr>
              <w:t>總價決標</w:t>
            </w:r>
            <w:r w:rsidRPr="00205E8A">
              <w:rPr>
                <w:rFonts w:ascii="標楷體" w:eastAsia="標楷體" w:hAnsi="標楷體" w:hint="eastAsia"/>
              </w:rPr>
              <w:t>，</w:t>
            </w:r>
            <w:r w:rsidRPr="00205E8A">
              <w:rPr>
                <w:rFonts w:ascii="標楷體" w:eastAsia="標楷體" w:hAnsi="標楷體" w:hint="eastAsia"/>
                <w:color w:val="FF0000"/>
              </w:rPr>
              <w:t>非各單位自行預估之金額</w:t>
            </w:r>
            <w:r w:rsidRPr="00205E8A">
              <w:rPr>
                <w:rFonts w:ascii="標楷體" w:eastAsia="標楷體" w:hAnsi="標楷體" w:hint="eastAsia"/>
              </w:rPr>
              <w:t>；各廠商分攤金額已於投標時附於標單內</w:t>
            </w:r>
            <w:r w:rsidRPr="00205E8A">
              <w:rPr>
                <w:rFonts w:ascii="標楷體" w:eastAsia="標楷體" w:hAnsi="標楷體" w:hint="eastAsia"/>
                <w:color w:val="1F497D"/>
              </w:rPr>
              <w:t>，</w:t>
            </w:r>
            <w:r w:rsidRPr="00205E8A">
              <w:rPr>
                <w:rFonts w:ascii="標楷體" w:eastAsia="標楷體" w:hAnsi="標楷體" w:hint="eastAsia"/>
              </w:rPr>
              <w:t>若遇減價則依比例折減。(廠商分攤金額為廠商</w:t>
            </w:r>
            <w:r w:rsidRPr="00205E8A">
              <w:rPr>
                <w:rFonts w:ascii="標楷體" w:eastAsia="標楷體" w:hAnsi="標楷體" w:hint="eastAsia"/>
                <w:color w:val="FF0000"/>
              </w:rPr>
              <w:t>自行進貨成本</w:t>
            </w:r>
            <w:r w:rsidRPr="00205E8A">
              <w:rPr>
                <w:rFonts w:ascii="標楷體" w:eastAsia="標楷體" w:hAnsi="標楷體" w:hint="eastAsia"/>
              </w:rPr>
              <w:t>)，</w:t>
            </w:r>
            <w:proofErr w:type="gramStart"/>
            <w:r w:rsidRPr="00205E8A">
              <w:rPr>
                <w:rFonts w:ascii="標楷體" w:eastAsia="標楷體" w:hAnsi="標楷體" w:hint="eastAsia"/>
              </w:rPr>
              <w:t>故決標</w:t>
            </w:r>
            <w:proofErr w:type="gramEnd"/>
            <w:r w:rsidRPr="00205E8A">
              <w:rPr>
                <w:rFonts w:ascii="標楷體" w:eastAsia="標楷體" w:hAnsi="標楷體" w:hint="eastAsia"/>
              </w:rPr>
              <w:t>後，各單位須以得標廠商之分攤表進行分攤。</w:t>
            </w:r>
            <w:proofErr w:type="gramStart"/>
            <w:r w:rsidRPr="00205E8A">
              <w:rPr>
                <w:rFonts w:ascii="標楷體" w:eastAsia="標楷體" w:hAnsi="標楷體" w:hint="eastAsia"/>
              </w:rPr>
              <w:t>如</w:t>
            </w:r>
            <w:r w:rsidR="00830F2C">
              <w:rPr>
                <w:rFonts w:ascii="標楷體" w:eastAsia="標楷體" w:hAnsi="標楷體" w:hint="eastAsia"/>
              </w:rPr>
              <w:t>決標</w:t>
            </w:r>
            <w:proofErr w:type="gramEnd"/>
            <w:r w:rsidR="00830F2C">
              <w:rPr>
                <w:rFonts w:ascii="標楷體" w:eastAsia="標楷體" w:hAnsi="標楷體" w:hint="eastAsia"/>
              </w:rPr>
              <w:t>後</w:t>
            </w:r>
            <w:r w:rsidRPr="00205E8A">
              <w:rPr>
                <w:rFonts w:ascii="標楷體" w:eastAsia="標楷體" w:hAnsi="標楷體" w:hint="eastAsia"/>
              </w:rPr>
              <w:t>分攤金額高於貴單位個案預估金額，請辦理</w:t>
            </w:r>
            <w:r w:rsidRPr="00205E8A">
              <w:rPr>
                <w:rFonts w:ascii="標楷體" w:eastAsia="標楷體" w:hAnsi="標楷體" w:hint="eastAsia"/>
                <w:color w:val="FF0000"/>
              </w:rPr>
              <w:t>預算變更</w:t>
            </w:r>
            <w:r w:rsidRPr="00205E8A">
              <w:rPr>
                <w:rFonts w:ascii="標楷體" w:eastAsia="標楷體" w:hAnsi="標楷體" w:hint="eastAsia"/>
              </w:rPr>
              <w:t>給付</w:t>
            </w:r>
            <w:r w:rsidR="00830F2C">
              <w:rPr>
                <w:rFonts w:ascii="標楷體" w:eastAsia="標楷體" w:hAnsi="標楷體" w:hint="eastAsia"/>
              </w:rPr>
              <w:t>。</w:t>
            </w:r>
          </w:p>
        </w:tc>
      </w:tr>
      <w:tr w:rsidR="006D15E1" w:rsidRPr="00205E8A" w:rsidTr="006D15E1">
        <w:trPr>
          <w:trHeight w:val="407"/>
        </w:trPr>
        <w:tc>
          <w:tcPr>
            <w:tcW w:w="119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D15E1" w:rsidRPr="00205E8A" w:rsidRDefault="006D15E1" w:rsidP="00427060">
            <w:pPr>
              <w:snapToGrid w:val="0"/>
              <w:spacing w:afterLines="50" w:after="180"/>
              <w:rPr>
                <w:rFonts w:ascii="標楷體" w:eastAsia="標楷體" w:hAnsi="標楷體"/>
              </w:rPr>
            </w:pPr>
            <w:r w:rsidRPr="00205E8A">
              <w:rPr>
                <w:rFonts w:ascii="標楷體" w:eastAsia="標楷體" w:hAnsi="標楷體" w:hint="eastAsia"/>
              </w:rPr>
              <w:t>不要列出已停產或即將停產之規格。</w:t>
            </w:r>
          </w:p>
        </w:tc>
        <w:tc>
          <w:tcPr>
            <w:tcW w:w="3809" w:type="pct"/>
            <w:tcBorders>
              <w:top w:val="nil"/>
              <w:left w:val="nil"/>
              <w:bottom w:val="single" w:sz="4" w:space="0" w:color="auto"/>
              <w:right w:val="single" w:sz="8" w:space="0" w:color="auto"/>
            </w:tcBorders>
            <w:vAlign w:val="center"/>
            <w:hideMark/>
          </w:tcPr>
          <w:p w:rsidR="006D15E1" w:rsidRPr="00205E8A" w:rsidRDefault="006D15E1" w:rsidP="00427060">
            <w:pPr>
              <w:snapToGrid w:val="0"/>
              <w:rPr>
                <w:rFonts w:ascii="標楷體" w:eastAsia="標楷體" w:hAnsi="標楷體"/>
              </w:rPr>
            </w:pPr>
            <w:r w:rsidRPr="00205E8A">
              <w:rPr>
                <w:rFonts w:ascii="標楷體" w:eastAsia="標楷體" w:hAnsi="標楷體" w:hint="eastAsia"/>
              </w:rPr>
              <w:t>為避免更動招標規格致廢標造成整個案子延宕，</w:t>
            </w:r>
            <w:r w:rsidRPr="00205E8A">
              <w:rPr>
                <w:rFonts w:ascii="標楷體" w:eastAsia="標楷體" w:hAnsi="標楷體" w:hint="eastAsia"/>
                <w:b/>
                <w:bCs/>
              </w:rPr>
              <w:t>請同仁不要列出已停產或即將停產之規格</w:t>
            </w:r>
            <w:r w:rsidRPr="00205E8A">
              <w:rPr>
                <w:rFonts w:ascii="標楷體" w:eastAsia="標楷體" w:hAnsi="標楷體" w:hint="eastAsia"/>
              </w:rPr>
              <w:t>。提交規格前，建議先電洽經常合作廠商，詢問欲招標之產品有無停產缺貨疑慮，是否可於決標訂約後14日交貨。</w:t>
            </w:r>
            <w:r w:rsidRPr="00205E8A">
              <w:rPr>
                <w:rFonts w:ascii="標楷體" w:eastAsia="標楷體" w:hAnsi="標楷體"/>
              </w:rPr>
              <w:t>〈</w:t>
            </w:r>
            <w:r w:rsidRPr="00205E8A">
              <w:rPr>
                <w:rFonts w:ascii="標楷體" w:eastAsia="標楷體" w:hAnsi="標楷體"/>
                <w:color w:val="FF0000"/>
              </w:rPr>
              <w:t>招標時，若廠商通知請購單位規格錯誤或停產，</w:t>
            </w:r>
            <w:r w:rsidRPr="00205E8A">
              <w:rPr>
                <w:rFonts w:ascii="標楷體" w:eastAsia="標楷體" w:hAnsi="標楷體" w:hint="eastAsia"/>
                <w:color w:val="FF0000"/>
              </w:rPr>
              <w:t>煩</w:t>
            </w:r>
            <w:r w:rsidRPr="00205E8A">
              <w:rPr>
                <w:rFonts w:ascii="標楷體" w:eastAsia="標楷體" w:hAnsi="標楷體"/>
                <w:color w:val="FF0000"/>
              </w:rPr>
              <w:t>請請購單位同仁務必通知採購人員以因應〉</w:t>
            </w:r>
          </w:p>
        </w:tc>
      </w:tr>
      <w:tr w:rsidR="006D15E1" w:rsidRPr="00205E8A" w:rsidTr="006D15E1">
        <w:trPr>
          <w:trHeight w:val="407"/>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D15E1" w:rsidRPr="00205E8A" w:rsidRDefault="006D15E1" w:rsidP="00427060">
            <w:pPr>
              <w:snapToGrid w:val="0"/>
              <w:spacing w:afterLines="50" w:after="180"/>
              <w:rPr>
                <w:rFonts w:ascii="標楷體" w:eastAsia="標楷體" w:hAnsi="標楷體"/>
              </w:rPr>
            </w:pPr>
            <w:r w:rsidRPr="008A46EA">
              <w:rPr>
                <w:rFonts w:ascii="標楷體" w:eastAsia="標楷體" w:hAnsi="標楷體" w:hint="eastAsia"/>
              </w:rPr>
              <w:t>使用獎勵、補助經費辦理採購案或相關業務時，</w:t>
            </w:r>
            <w:r w:rsidRPr="006820DA">
              <w:rPr>
                <w:rFonts w:ascii="標楷體" w:eastAsia="標楷體" w:hAnsi="標楷體" w:hint="eastAsia"/>
                <w:color w:val="FF0000"/>
              </w:rPr>
              <w:t>學校不得使用</w:t>
            </w:r>
            <w:r w:rsidRPr="00121E16">
              <w:rPr>
                <w:rFonts w:ascii="標楷體" w:eastAsia="標楷體" w:hAnsi="標楷體" w:hint="eastAsia"/>
                <w:b/>
                <w:color w:val="FF0000"/>
              </w:rPr>
              <w:t>大陸廠牌資通訊產品</w:t>
            </w:r>
          </w:p>
        </w:tc>
        <w:tc>
          <w:tcPr>
            <w:tcW w:w="3809" w:type="pct"/>
            <w:tcBorders>
              <w:top w:val="single" w:sz="4" w:space="0" w:color="auto"/>
              <w:left w:val="nil"/>
              <w:bottom w:val="single" w:sz="4" w:space="0" w:color="auto"/>
              <w:right w:val="single" w:sz="4" w:space="0" w:color="auto"/>
            </w:tcBorders>
            <w:vAlign w:val="center"/>
          </w:tcPr>
          <w:p w:rsidR="006D15E1" w:rsidRPr="006D15E1" w:rsidRDefault="006D15E1" w:rsidP="00427060">
            <w:pPr>
              <w:snapToGrid w:val="0"/>
              <w:rPr>
                <w:rFonts w:ascii="標楷體" w:eastAsia="標楷體" w:hAnsi="標楷體"/>
                <w:color w:val="FF0000"/>
              </w:rPr>
            </w:pPr>
            <w:r w:rsidRPr="006820DA">
              <w:rPr>
                <w:rFonts w:ascii="標楷體" w:eastAsia="標楷體" w:hAnsi="標楷體" w:hint="eastAsia"/>
                <w:color w:val="FF0000"/>
              </w:rPr>
              <w:t>大陸廠牌認定方式：由填報機關「從嚴認定」</w:t>
            </w:r>
            <w:r>
              <w:rPr>
                <w:rFonts w:ascii="標楷體" w:eastAsia="標楷體" w:hAnsi="標楷體" w:hint="eastAsia"/>
                <w:color w:val="FF0000"/>
              </w:rPr>
              <w:t>，所有屬大陸廠牌者，無論其原產地於我國、大陸地區或第三地區等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w:t>
            </w:r>
            <w:r w:rsidRPr="006820DA">
              <w:rPr>
                <w:rFonts w:ascii="標楷體" w:eastAsia="標楷體" w:hAnsi="標楷體" w:hint="eastAsia"/>
                <w:color w:val="FF0000"/>
              </w:rPr>
              <w:t>範圍。</w:t>
            </w:r>
            <w:proofErr w:type="gramStart"/>
            <w:r w:rsidRPr="006820DA">
              <w:rPr>
                <w:rFonts w:ascii="標楷體" w:eastAsia="標楷體" w:hAnsi="標楷體" w:hint="eastAsia"/>
                <w:color w:val="FF0000"/>
              </w:rPr>
              <w:t>（</w:t>
            </w:r>
            <w:proofErr w:type="gramEnd"/>
            <w:r w:rsidRPr="006820DA">
              <w:rPr>
                <w:rFonts w:ascii="標楷體" w:eastAsia="標楷體" w:hAnsi="標楷體" w:hint="eastAsia"/>
                <w:color w:val="FF0000"/>
              </w:rPr>
              <w:t>依據109年12月18日院</w:t>
            </w:r>
            <w:proofErr w:type="gramStart"/>
            <w:r w:rsidRPr="006820DA">
              <w:rPr>
                <w:rFonts w:ascii="標楷體" w:eastAsia="標楷體" w:hAnsi="標楷體" w:hint="eastAsia"/>
                <w:color w:val="FF0000"/>
              </w:rPr>
              <w:t>臺護長</w:t>
            </w:r>
            <w:proofErr w:type="gramEnd"/>
            <w:r w:rsidRPr="006820DA">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sidRPr="0002308A">
              <w:rPr>
                <w:rFonts w:ascii="標楷體" w:eastAsia="標楷體" w:hAnsi="標楷體" w:hint="eastAsia"/>
                <w:bCs/>
                <w:sz w:val="22"/>
                <w:szCs w:val="22"/>
              </w:rPr>
              <w:t>參考</w:t>
            </w:r>
            <w:r>
              <w:rPr>
                <w:rFonts w:ascii="標楷體" w:eastAsia="標楷體" w:hAnsi="標楷體" w:hint="eastAsia"/>
                <w:bCs/>
                <w:sz w:val="22"/>
                <w:szCs w:val="22"/>
              </w:rPr>
              <w:t>公告</w:t>
            </w:r>
            <w:r w:rsidRPr="0002308A">
              <w:rPr>
                <w:rFonts w:ascii="標楷體" w:eastAsia="標楷體" w:hAnsi="標楷體" w:hint="eastAsia"/>
                <w:bCs/>
                <w:sz w:val="22"/>
                <w:szCs w:val="22"/>
              </w:rPr>
              <w:t>：</w:t>
            </w:r>
            <w:r>
              <w:rPr>
                <w:rFonts w:ascii="標楷體" w:eastAsia="標楷體" w:hAnsi="標楷體" w:hint="eastAsia"/>
                <w:bCs/>
                <w:sz w:val="22"/>
                <w:szCs w:val="22"/>
              </w:rPr>
              <w:t xml:space="preserve">秘書室111/11/14 </w:t>
            </w:r>
            <w:r w:rsidRPr="0059251D">
              <w:rPr>
                <w:rFonts w:ascii="標楷體" w:eastAsia="標楷體" w:hAnsi="標楷體" w:hint="eastAsia"/>
                <w:bCs/>
                <w:sz w:val="22"/>
                <w:szCs w:val="22"/>
              </w:rPr>
              <w:t>有關資通訊設備採購之提醒</w:t>
            </w:r>
          </w:p>
        </w:tc>
      </w:tr>
      <w:tr w:rsidR="006D15E1" w:rsidRPr="00205E8A" w:rsidTr="00A103D2">
        <w:trPr>
          <w:trHeight w:val="1182"/>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D15E1" w:rsidRPr="006820DA" w:rsidRDefault="006D15E1" w:rsidP="006D15E1">
            <w:pPr>
              <w:snapToGrid w:val="0"/>
              <w:spacing w:afterLines="50" w:after="180"/>
              <w:rPr>
                <w:rFonts w:ascii="標楷體" w:eastAsia="標楷體" w:hAnsi="標楷體"/>
                <w:color w:val="FF0000"/>
              </w:rPr>
            </w:pPr>
            <w:proofErr w:type="gramStart"/>
            <w:r w:rsidRPr="00CC7B73">
              <w:rPr>
                <w:rFonts w:ascii="標楷體" w:eastAsia="標楷體" w:hAnsi="標楷體" w:hint="eastAsia"/>
                <w:sz w:val="22"/>
                <w:szCs w:val="22"/>
              </w:rPr>
              <w:t>教補款</w:t>
            </w:r>
            <w:proofErr w:type="gramEnd"/>
            <w:r w:rsidRPr="00CC7B73">
              <w:rPr>
                <w:rFonts w:ascii="標楷體" w:eastAsia="標楷體" w:hAnsi="標楷體" w:hint="eastAsia"/>
                <w:sz w:val="22"/>
                <w:szCs w:val="22"/>
              </w:rPr>
              <w:t>、高教深耕計畫</w:t>
            </w:r>
            <w:r>
              <w:rPr>
                <w:rFonts w:ascii="標楷體" w:eastAsia="標楷體" w:hAnsi="標楷體" w:hint="eastAsia"/>
                <w:sz w:val="22"/>
                <w:szCs w:val="22"/>
              </w:rPr>
              <w:t>採購</w:t>
            </w:r>
            <w:r w:rsidRPr="00CC7B73">
              <w:rPr>
                <w:rFonts w:ascii="標楷體" w:eastAsia="標楷體" w:hAnsi="標楷體" w:hint="eastAsia"/>
                <w:bCs/>
                <w:color w:val="FF0000"/>
              </w:rPr>
              <w:t>綠色採購指定項目</w:t>
            </w:r>
            <w:r>
              <w:rPr>
                <w:rFonts w:ascii="標楷體" w:eastAsia="標楷體" w:hAnsi="標楷體" w:hint="eastAsia"/>
                <w:bCs/>
                <w:color w:val="FF0000"/>
              </w:rPr>
              <w:t>，</w:t>
            </w:r>
            <w:r w:rsidR="004908DD" w:rsidRPr="00CC7B73">
              <w:rPr>
                <w:rFonts w:ascii="標楷體" w:eastAsia="標楷體" w:hAnsi="標楷體" w:hint="eastAsia"/>
                <w:bCs/>
                <w:color w:val="FF0000"/>
              </w:rPr>
              <w:t>一律應執行綠色採購</w:t>
            </w:r>
            <w:r>
              <w:rPr>
                <w:rFonts w:ascii="標楷體" w:eastAsia="標楷體" w:hAnsi="標楷體" w:hint="eastAsia"/>
                <w:bCs/>
                <w:color w:val="FF0000"/>
              </w:rPr>
              <w:t>。</w:t>
            </w:r>
          </w:p>
        </w:tc>
        <w:tc>
          <w:tcPr>
            <w:tcW w:w="3809" w:type="pct"/>
            <w:tcBorders>
              <w:top w:val="single" w:sz="4" w:space="0" w:color="auto"/>
              <w:left w:val="nil"/>
              <w:bottom w:val="single" w:sz="4" w:space="0" w:color="auto"/>
              <w:right w:val="single" w:sz="4" w:space="0" w:color="auto"/>
            </w:tcBorders>
            <w:vAlign w:val="center"/>
          </w:tcPr>
          <w:p w:rsidR="006D15E1" w:rsidRDefault="006D15E1" w:rsidP="00427060">
            <w:pPr>
              <w:snapToGrid w:val="0"/>
              <w:rPr>
                <w:rFonts w:ascii="標楷體" w:eastAsia="標楷體" w:hAnsi="標楷體"/>
                <w:color w:val="FF0000"/>
              </w:rPr>
            </w:pPr>
            <w:r>
              <w:rPr>
                <w:rFonts w:ascii="標楷體" w:eastAsia="標楷體" w:hAnsi="標楷體" w:hint="eastAsia"/>
                <w:color w:val="FF0000"/>
              </w:rPr>
              <w:t>不可提出</w:t>
            </w:r>
            <w:r w:rsidRPr="004908DD">
              <w:rPr>
                <w:rFonts w:ascii="標楷體" w:eastAsia="標楷體" w:hAnsi="標楷體" w:hint="eastAsia"/>
                <w:b/>
                <w:color w:val="FF0000"/>
              </w:rPr>
              <w:t>無</w:t>
            </w:r>
            <w:r>
              <w:rPr>
                <w:rFonts w:ascii="標楷體" w:eastAsia="標楷體" w:hAnsi="標楷體" w:hint="eastAsia"/>
                <w:color w:val="FF0000"/>
              </w:rPr>
              <w:t>綠色環保標章之產品，廠商所提交之同等品亦應檢附綠色環保標章證書。</w:t>
            </w:r>
          </w:p>
          <w:p w:rsidR="008A46EA" w:rsidRPr="008A46EA" w:rsidRDefault="008A46EA" w:rsidP="00427060">
            <w:pPr>
              <w:snapToGrid w:val="0"/>
              <w:rPr>
                <w:rFonts w:ascii="標楷體" w:eastAsia="標楷體" w:hAnsi="標楷體"/>
                <w:color w:val="FF0000"/>
              </w:rPr>
            </w:pPr>
            <w:r>
              <w:rPr>
                <w:rFonts w:ascii="標楷體" w:eastAsia="標楷體" w:hAnsi="標楷體" w:hint="eastAsia"/>
                <w:bCs/>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rsidR="00C008D1" w:rsidRPr="006820DA" w:rsidRDefault="00C008D1" w:rsidP="00A103D2">
      <w:pPr>
        <w:pStyle w:val="af0"/>
        <w:numPr>
          <w:ilvl w:val="0"/>
          <w:numId w:val="12"/>
        </w:numPr>
        <w:snapToGrid w:val="0"/>
        <w:spacing w:before="100" w:beforeAutospacing="1" w:after="100" w:afterAutospacing="1"/>
        <w:ind w:leftChars="0" w:left="392"/>
        <w:rPr>
          <w:rFonts w:ascii="標楷體" w:eastAsia="標楷體" w:hAnsi="標楷體"/>
        </w:rPr>
      </w:pPr>
      <w:r w:rsidRPr="006820DA">
        <w:rPr>
          <w:rFonts w:ascii="標楷體" w:eastAsia="標楷體" w:hAnsi="標楷體" w:hint="eastAsia"/>
        </w:rPr>
        <w:t>規格單相關說明如下：</w:t>
      </w:r>
    </w:p>
    <w:p w:rsidR="00C008D1" w:rsidRPr="006820DA" w:rsidRDefault="00C008D1" w:rsidP="00A103D2">
      <w:pPr>
        <w:pStyle w:val="af0"/>
        <w:numPr>
          <w:ilvl w:val="0"/>
          <w:numId w:val="24"/>
        </w:numPr>
        <w:snapToGrid w:val="0"/>
        <w:ind w:leftChars="0" w:left="482" w:hanging="482"/>
        <w:rPr>
          <w:rFonts w:ascii="標楷體" w:eastAsia="標楷體" w:hAnsi="標楷體"/>
          <w:color w:val="auto"/>
        </w:rPr>
      </w:pPr>
      <w:r w:rsidRPr="006820DA">
        <w:rPr>
          <w:rFonts w:ascii="標楷體" w:eastAsia="標楷體" w:hAnsi="標楷體" w:hint="eastAsia"/>
          <w:color w:val="auto"/>
        </w:rPr>
        <w:t>規格單中-</w:t>
      </w:r>
      <w:r w:rsidRPr="006820DA">
        <w:rPr>
          <w:rFonts w:ascii="標楷體" w:eastAsia="標楷體" w:hAnsi="標楷體" w:hint="eastAsia"/>
          <w:b/>
          <w:bCs/>
          <w:color w:val="auto"/>
        </w:rPr>
        <w:t>是否需安裝/組裝</w:t>
      </w:r>
      <w:r w:rsidRPr="006820DA">
        <w:rPr>
          <w:rFonts w:ascii="標楷體" w:eastAsia="標楷體" w:hAnsi="標楷體" w:hint="eastAsia"/>
          <w:color w:val="auto"/>
        </w:rPr>
        <w:t>欄位說明：廠商送貨時，如</w:t>
      </w:r>
      <w:r w:rsidRPr="006820DA">
        <w:rPr>
          <w:rStyle w:val="a6"/>
          <w:rFonts w:ascii="標楷體" w:eastAsia="標楷體" w:hAnsi="標楷體" w:hint="eastAsia"/>
          <w:color w:val="FF0000"/>
        </w:rPr>
        <w:t>需廠商安裝設備</w:t>
      </w:r>
      <w:r w:rsidRPr="006820DA">
        <w:rPr>
          <w:rFonts w:ascii="標楷體" w:eastAsia="標楷體" w:hAnsi="標楷體" w:hint="eastAsia"/>
          <w:color w:val="auto"/>
        </w:rPr>
        <w:t>，或</w:t>
      </w:r>
      <w:r w:rsidRPr="006820DA">
        <w:rPr>
          <w:rStyle w:val="a6"/>
          <w:rFonts w:ascii="標楷體" w:eastAsia="標楷體" w:hAnsi="標楷體" w:hint="eastAsia"/>
          <w:color w:val="FF0000"/>
        </w:rPr>
        <w:t>加購之配件</w:t>
      </w:r>
      <w:r w:rsidRPr="006820DA">
        <w:rPr>
          <w:rFonts w:ascii="標楷體" w:eastAsia="標楷體" w:hAnsi="標楷體" w:hint="eastAsia"/>
          <w:color w:val="auto"/>
        </w:rPr>
        <w:t>(如硬碟、記憶體)</w:t>
      </w:r>
      <w:r w:rsidRPr="006820DA">
        <w:rPr>
          <w:rStyle w:val="a6"/>
          <w:rFonts w:ascii="標楷體" w:eastAsia="標楷體" w:hAnsi="標楷體" w:hint="eastAsia"/>
          <w:color w:val="FF0000"/>
        </w:rPr>
        <w:t>需組裝完成</w:t>
      </w:r>
      <w:r w:rsidRPr="006820DA">
        <w:rPr>
          <w:rFonts w:ascii="標楷體" w:eastAsia="標楷體" w:hAnsi="標楷體" w:hint="eastAsia"/>
          <w:color w:val="auto"/>
        </w:rPr>
        <w:t>，請對應欄位勾選"</w:t>
      </w:r>
      <w:r w:rsidRPr="006820DA">
        <w:rPr>
          <w:rStyle w:val="a6"/>
          <w:rFonts w:ascii="標楷體" w:eastAsia="標楷體" w:hAnsi="標楷體" w:hint="eastAsia"/>
          <w:color w:val="FF0000"/>
        </w:rPr>
        <w:t>是</w:t>
      </w:r>
      <w:r w:rsidRPr="006820DA">
        <w:rPr>
          <w:rFonts w:ascii="標楷體" w:eastAsia="標楷體" w:hAnsi="標楷體" w:hint="eastAsia"/>
          <w:color w:val="auto"/>
        </w:rPr>
        <w:t>"；如</w:t>
      </w:r>
      <w:r w:rsidRPr="006820DA">
        <w:rPr>
          <w:rStyle w:val="a6"/>
          <w:rFonts w:ascii="標楷體" w:eastAsia="標楷體" w:hAnsi="標楷體" w:hint="eastAsia"/>
          <w:color w:val="FF0000"/>
        </w:rPr>
        <w:t>只需廠商將設備送達指定地點</w:t>
      </w:r>
      <w:r w:rsidRPr="006820DA">
        <w:rPr>
          <w:rFonts w:ascii="標楷體" w:eastAsia="標楷體" w:hAnsi="標楷體" w:hint="eastAsia"/>
          <w:color w:val="auto"/>
        </w:rPr>
        <w:t>，之後</w:t>
      </w:r>
      <w:r w:rsidRPr="006820DA">
        <w:rPr>
          <w:rStyle w:val="a6"/>
          <w:rFonts w:ascii="標楷體" w:eastAsia="標楷體" w:hAnsi="標楷體" w:hint="eastAsia"/>
          <w:color w:val="FF0000"/>
        </w:rPr>
        <w:t>自行安裝/組裝者</w:t>
      </w:r>
      <w:r w:rsidRPr="006820DA">
        <w:rPr>
          <w:rFonts w:ascii="標楷體" w:eastAsia="標楷體" w:hAnsi="標楷體" w:hint="eastAsia"/>
          <w:color w:val="auto"/>
        </w:rPr>
        <w:t>，則請勾選"</w:t>
      </w:r>
      <w:r w:rsidRPr="006820DA">
        <w:rPr>
          <w:rStyle w:val="a6"/>
          <w:rFonts w:ascii="標楷體" w:eastAsia="標楷體" w:hAnsi="標楷體" w:hint="eastAsia"/>
          <w:color w:val="FF0000"/>
        </w:rPr>
        <w:t>否</w:t>
      </w:r>
      <w:r w:rsidRPr="006820DA">
        <w:rPr>
          <w:rFonts w:ascii="標楷體" w:eastAsia="標楷體" w:hAnsi="標楷體" w:hint="eastAsia"/>
          <w:color w:val="auto"/>
        </w:rPr>
        <w:t>"。</w:t>
      </w:r>
    </w:p>
    <w:p w:rsidR="00C008D1" w:rsidRPr="006820DA" w:rsidRDefault="006D15E1" w:rsidP="00A103D2">
      <w:pPr>
        <w:pStyle w:val="af0"/>
        <w:numPr>
          <w:ilvl w:val="0"/>
          <w:numId w:val="24"/>
        </w:numPr>
        <w:snapToGrid w:val="0"/>
        <w:ind w:leftChars="0" w:left="482" w:hanging="482"/>
        <w:rPr>
          <w:rFonts w:ascii="標楷體" w:eastAsia="標楷體" w:hAnsi="標楷體"/>
          <w:color w:val="auto"/>
        </w:rPr>
      </w:pPr>
      <w:r>
        <w:rPr>
          <w:rFonts w:ascii="標楷體" w:eastAsia="標楷體" w:hAnsi="標楷體" w:hint="eastAsia"/>
          <w:color w:val="auto"/>
        </w:rPr>
        <w:t>如</w:t>
      </w:r>
      <w:r w:rsidR="00C008D1" w:rsidRPr="006820DA">
        <w:rPr>
          <w:rFonts w:ascii="標楷體" w:eastAsia="標楷體" w:hAnsi="標楷體" w:hint="eastAsia"/>
          <w:color w:val="auto"/>
        </w:rPr>
        <w:t>提及特定之商標或商名，請確認是否有</w:t>
      </w:r>
      <w:proofErr w:type="gramStart"/>
      <w:r w:rsidR="00C008D1" w:rsidRPr="006820DA">
        <w:rPr>
          <w:rFonts w:ascii="標楷體" w:eastAsia="標楷體" w:hAnsi="標楷體" w:hint="eastAsia"/>
          <w:color w:val="auto"/>
        </w:rPr>
        <w:t>”</w:t>
      </w:r>
      <w:proofErr w:type="gramEnd"/>
      <w:r w:rsidR="00C008D1" w:rsidRPr="006820DA">
        <w:rPr>
          <w:rFonts w:ascii="標楷體" w:eastAsia="標楷體" w:hAnsi="標楷體" w:hint="eastAsia"/>
          <w:color w:val="auto"/>
        </w:rPr>
        <w:t>同等品</w:t>
      </w:r>
      <w:proofErr w:type="gramStart"/>
      <w:r w:rsidR="00C008D1" w:rsidRPr="006820DA">
        <w:rPr>
          <w:rFonts w:ascii="標楷體" w:eastAsia="標楷體" w:hAnsi="標楷體" w:hint="eastAsia"/>
          <w:color w:val="auto"/>
        </w:rPr>
        <w:t>”</w:t>
      </w:r>
      <w:proofErr w:type="gramEnd"/>
      <w:r w:rsidR="00C008D1" w:rsidRPr="006820DA">
        <w:rPr>
          <w:rFonts w:ascii="標楷體" w:eastAsia="標楷體" w:hAnsi="標楷體" w:hint="eastAsia"/>
          <w:color w:val="auto"/>
        </w:rPr>
        <w:t>可交貨：依</w:t>
      </w:r>
      <w:r w:rsidRPr="006D15E1">
        <w:rPr>
          <w:rFonts w:ascii="標楷體" w:eastAsia="標楷體" w:hAnsi="標楷體" w:hint="eastAsia"/>
          <w:color w:val="auto"/>
        </w:rPr>
        <w:t>政府採購法第26</w:t>
      </w:r>
      <w:r>
        <w:rPr>
          <w:rFonts w:ascii="標楷體" w:eastAsia="標楷體" w:hAnsi="標楷體" w:hint="eastAsia"/>
          <w:color w:val="auto"/>
        </w:rPr>
        <w:t>條規定，</w:t>
      </w:r>
      <w:r w:rsidRPr="006D15E1">
        <w:rPr>
          <w:rFonts w:ascii="標楷體" w:eastAsia="標楷體" w:hAnsi="標楷體" w:hint="eastAsia"/>
          <w:color w:val="auto"/>
        </w:rPr>
        <w:t>招標文件不得要求或提及特定之商標或商名，但已在招標文件內註明諸如「或同等品」字樣</w:t>
      </w:r>
      <w:r>
        <w:rPr>
          <w:rFonts w:ascii="標楷體" w:eastAsia="標楷體" w:hAnsi="標楷體" w:hint="eastAsia"/>
          <w:color w:val="auto"/>
        </w:rPr>
        <w:t>者，不在此限。本校已在投標須知加</w:t>
      </w:r>
      <w:proofErr w:type="gramStart"/>
      <w:r>
        <w:rPr>
          <w:rFonts w:ascii="標楷體" w:eastAsia="標楷體" w:hAnsi="標楷體" w:hint="eastAsia"/>
          <w:color w:val="auto"/>
        </w:rPr>
        <w:t>註</w:t>
      </w:r>
      <w:proofErr w:type="gramEnd"/>
      <w:r w:rsidRPr="006D15E1">
        <w:rPr>
          <w:rFonts w:ascii="標楷體" w:eastAsia="標楷體" w:hAnsi="標楷體" w:hint="eastAsia"/>
          <w:color w:val="auto"/>
        </w:rPr>
        <w:t>「或同等品」字樣，故請勿提出無同等品之電腦產品以免觸法；如未具</w:t>
      </w:r>
      <w:proofErr w:type="gramStart"/>
      <w:r w:rsidRPr="006D15E1">
        <w:rPr>
          <w:rFonts w:ascii="標楷體" w:eastAsia="標楷體" w:hAnsi="標楷體" w:hint="eastAsia"/>
          <w:color w:val="auto"/>
        </w:rPr>
        <w:t>同等品但請</w:t>
      </w:r>
      <w:proofErr w:type="gramEnd"/>
      <w:r w:rsidRPr="006D15E1">
        <w:rPr>
          <w:rFonts w:ascii="標楷體" w:eastAsia="標楷體" w:hAnsi="標楷體" w:hint="eastAsia"/>
          <w:color w:val="auto"/>
        </w:rPr>
        <w:t>購單位於“是否有同等品?”</w:t>
      </w:r>
      <w:r>
        <w:rPr>
          <w:rFonts w:ascii="標楷體" w:eastAsia="標楷體" w:hAnsi="標楷體" w:hint="eastAsia"/>
          <w:color w:val="auto"/>
        </w:rPr>
        <w:t>欄位勾選“是”，經廠商提出異議導致標案廢標，由該案單位負全責！</w:t>
      </w:r>
      <w:r w:rsidRPr="006D15E1">
        <w:rPr>
          <w:rFonts w:ascii="標楷體" w:eastAsia="標楷體" w:hAnsi="標楷體" w:hint="eastAsia"/>
          <w:color w:val="auto"/>
        </w:rPr>
        <w:t>請審慎確認擬請購物品是否具同等品；不具同等品之產品不可以公開招標方式購買。</w:t>
      </w:r>
    </w:p>
    <w:p w:rsidR="006D15E1" w:rsidRDefault="006D15E1" w:rsidP="00A103D2">
      <w:pPr>
        <w:pStyle w:val="af0"/>
        <w:numPr>
          <w:ilvl w:val="0"/>
          <w:numId w:val="24"/>
        </w:numPr>
        <w:snapToGrid w:val="0"/>
        <w:ind w:leftChars="0" w:left="482" w:hanging="482"/>
        <w:rPr>
          <w:rFonts w:ascii="標楷體" w:eastAsia="標楷體" w:hAnsi="標楷體"/>
          <w:color w:val="auto"/>
        </w:rPr>
      </w:pPr>
      <w:r w:rsidRPr="006D15E1">
        <w:rPr>
          <w:rFonts w:ascii="標楷體" w:eastAsia="標楷體" w:hAnsi="標楷體" w:hint="eastAsia"/>
          <w:color w:val="auto"/>
        </w:rPr>
        <w:t>一張採購單</w:t>
      </w:r>
      <w:proofErr w:type="gramStart"/>
      <w:r w:rsidRPr="006D15E1">
        <w:rPr>
          <w:rFonts w:ascii="標楷體" w:eastAsia="標楷體" w:hAnsi="標楷體" w:hint="eastAsia"/>
          <w:color w:val="auto"/>
        </w:rPr>
        <w:t>建議僅表列</w:t>
      </w:r>
      <w:proofErr w:type="gramEnd"/>
      <w:r w:rsidRPr="006D15E1">
        <w:rPr>
          <w:rFonts w:ascii="標楷體" w:eastAsia="標楷體" w:hAnsi="標楷體" w:hint="eastAsia"/>
          <w:color w:val="auto"/>
        </w:rPr>
        <w:t>一個『單品』之規格內容 〈教育部規定需明列每一單品之價格，一張採購單一</w:t>
      </w:r>
      <w:proofErr w:type="gramStart"/>
      <w:r w:rsidRPr="006D15E1">
        <w:rPr>
          <w:rFonts w:ascii="標楷體" w:eastAsia="標楷體" w:hAnsi="標楷體" w:hint="eastAsia"/>
          <w:color w:val="auto"/>
        </w:rPr>
        <w:t>個</w:t>
      </w:r>
      <w:proofErr w:type="gramEnd"/>
      <w:r w:rsidRPr="006D15E1">
        <w:rPr>
          <w:rFonts w:ascii="標楷體" w:eastAsia="標楷體" w:hAnsi="標楷體" w:hint="eastAsia"/>
          <w:color w:val="auto"/>
        </w:rPr>
        <w:t>單品方便</w:t>
      </w:r>
      <w:proofErr w:type="gramStart"/>
      <w:r w:rsidRPr="006D15E1">
        <w:rPr>
          <w:rFonts w:ascii="標楷體" w:eastAsia="標楷體" w:hAnsi="標楷體" w:hint="eastAsia"/>
          <w:color w:val="auto"/>
        </w:rPr>
        <w:t>分帳</w:t>
      </w:r>
      <w:proofErr w:type="gramEnd"/>
      <w:r w:rsidRPr="006D15E1">
        <w:rPr>
          <w:rFonts w:ascii="標楷體" w:eastAsia="標楷體" w:hAnsi="標楷體" w:hint="eastAsia"/>
          <w:color w:val="auto"/>
        </w:rPr>
        <w:t>〉</w:t>
      </w:r>
    </w:p>
    <w:p w:rsidR="006D15E1" w:rsidRPr="006D15E1" w:rsidRDefault="004908DD" w:rsidP="00A103D2">
      <w:pPr>
        <w:pStyle w:val="af0"/>
        <w:numPr>
          <w:ilvl w:val="0"/>
          <w:numId w:val="24"/>
        </w:numPr>
        <w:snapToGrid w:val="0"/>
        <w:ind w:leftChars="0" w:left="482" w:hanging="482"/>
        <w:rPr>
          <w:rFonts w:ascii="標楷體" w:eastAsia="標楷體" w:hAnsi="標楷體"/>
          <w:color w:val="auto"/>
        </w:rPr>
      </w:pPr>
      <w:proofErr w:type="gramStart"/>
      <w:r w:rsidRPr="00CC7B73">
        <w:rPr>
          <w:rFonts w:ascii="標楷體" w:eastAsia="標楷體" w:hAnsi="標楷體" w:hint="eastAsia"/>
          <w:color w:val="auto"/>
          <w:sz w:val="22"/>
          <w:szCs w:val="22"/>
        </w:rPr>
        <w:t>教補款</w:t>
      </w:r>
      <w:proofErr w:type="gramEnd"/>
      <w:r w:rsidRPr="00CC7B73">
        <w:rPr>
          <w:rFonts w:ascii="標楷體" w:eastAsia="標楷體" w:hAnsi="標楷體" w:hint="eastAsia"/>
          <w:color w:val="auto"/>
          <w:sz w:val="22"/>
          <w:szCs w:val="22"/>
        </w:rPr>
        <w:t>、高教深耕計畫</w:t>
      </w:r>
      <w:r>
        <w:rPr>
          <w:rFonts w:ascii="標楷體" w:eastAsia="標楷體" w:hAnsi="標楷體" w:hint="eastAsia"/>
          <w:color w:val="auto"/>
          <w:sz w:val="22"/>
          <w:szCs w:val="22"/>
        </w:rPr>
        <w:t>採購</w:t>
      </w:r>
      <w:r w:rsidRPr="004908DD">
        <w:rPr>
          <w:rFonts w:ascii="標楷體" w:eastAsia="標楷體" w:hAnsi="標楷體" w:hint="eastAsia"/>
          <w:bCs/>
          <w:color w:val="auto"/>
        </w:rPr>
        <w:t>綠色採購指定項目，一律應執行綠色採購。故於規格單</w:t>
      </w:r>
      <w:r>
        <w:rPr>
          <w:rFonts w:ascii="標楷體" w:eastAsia="標楷體" w:hAnsi="標楷體" w:hint="eastAsia"/>
          <w:bCs/>
          <w:color w:val="FF0000"/>
        </w:rPr>
        <w:t>(八、</w:t>
      </w:r>
      <w:r w:rsidR="006D15E1" w:rsidRPr="00641CBD">
        <w:rPr>
          <w:rFonts w:eastAsia="標楷體" w:hint="eastAsia"/>
          <w:color w:val="FF0000"/>
        </w:rPr>
        <w:t>本案採</w:t>
      </w:r>
      <w:r w:rsidR="006D15E1" w:rsidRPr="00641CBD">
        <w:rPr>
          <w:rFonts w:eastAsia="標楷體"/>
          <w:color w:val="FF0000"/>
        </w:rPr>
        <w:t>購</w:t>
      </w:r>
      <w:r w:rsidR="006D15E1" w:rsidRPr="00641CBD">
        <w:rPr>
          <w:rFonts w:eastAsia="標楷體" w:hint="eastAsia"/>
          <w:color w:val="FF0000"/>
        </w:rPr>
        <w:t>綠色</w:t>
      </w:r>
      <w:r w:rsidR="006D15E1" w:rsidRPr="00641CBD">
        <w:rPr>
          <w:rFonts w:eastAsia="標楷體"/>
          <w:color w:val="FF0000"/>
        </w:rPr>
        <w:t>環保</w:t>
      </w:r>
      <w:r w:rsidR="006D15E1" w:rsidRPr="00641CBD">
        <w:rPr>
          <w:rFonts w:eastAsia="標楷體" w:hint="eastAsia"/>
          <w:color w:val="FF0000"/>
        </w:rPr>
        <w:t>標章</w:t>
      </w:r>
      <w:r w:rsidR="006D15E1" w:rsidRPr="00641CBD">
        <w:rPr>
          <w:rFonts w:eastAsia="標楷體"/>
          <w:color w:val="FF0000"/>
        </w:rPr>
        <w:t>產品</w:t>
      </w:r>
      <w:r w:rsidR="006D15E1" w:rsidRPr="004908DD">
        <w:rPr>
          <w:rFonts w:eastAsia="標楷體" w:hint="eastAsia"/>
          <w:color w:val="FF0000"/>
        </w:rPr>
        <w:t>：</w:t>
      </w:r>
      <w:r w:rsidR="006D15E1" w:rsidRPr="004908DD">
        <w:rPr>
          <w:rFonts w:ascii="標楷體" w:eastAsia="標楷體" w:hAnsi="標楷體" w:hint="eastAsia"/>
          <w:b/>
          <w:color w:val="FF0000"/>
        </w:rPr>
        <w:t>□是</w:t>
      </w:r>
      <w:r w:rsidR="006D15E1" w:rsidRPr="004908DD">
        <w:rPr>
          <w:rFonts w:ascii="標楷體" w:eastAsia="標楷體" w:hAnsi="標楷體" w:hint="eastAsia"/>
          <w:color w:val="FF0000"/>
        </w:rPr>
        <w:t xml:space="preserve">  </w:t>
      </w:r>
      <w:proofErr w:type="gramStart"/>
      <w:r w:rsidR="006D15E1" w:rsidRPr="004908DD">
        <w:rPr>
          <w:rFonts w:ascii="標楷體" w:eastAsia="標楷體" w:hAnsi="標楷體" w:hint="eastAsia"/>
          <w:b/>
          <w:color w:val="FF0000"/>
        </w:rPr>
        <w:t>□否</w:t>
      </w:r>
      <w:proofErr w:type="gramEnd"/>
      <w:r w:rsidRPr="004908DD">
        <w:rPr>
          <w:rFonts w:ascii="標楷體" w:eastAsia="標楷體" w:hAnsi="標楷體" w:hint="eastAsia"/>
          <w:b/>
          <w:color w:val="FF0000"/>
        </w:rPr>
        <w:t>)</w:t>
      </w:r>
      <w:r w:rsidRPr="004908DD">
        <w:rPr>
          <w:rFonts w:ascii="標楷體" w:eastAsia="標楷體" w:hAnsi="標楷體" w:hint="eastAsia"/>
          <w:b/>
          <w:color w:val="auto"/>
        </w:rPr>
        <w:t>應勾選 ■是</w:t>
      </w:r>
    </w:p>
    <w:p w:rsidR="00E967C2" w:rsidRPr="004908DD" w:rsidRDefault="00E967C2" w:rsidP="00A103D2">
      <w:pPr>
        <w:pStyle w:val="af0"/>
        <w:numPr>
          <w:ilvl w:val="0"/>
          <w:numId w:val="12"/>
        </w:numPr>
        <w:snapToGrid w:val="0"/>
        <w:spacing w:before="100" w:beforeAutospacing="1" w:after="100" w:afterAutospacing="1"/>
        <w:ind w:leftChars="0" w:left="392"/>
        <w:rPr>
          <w:rFonts w:ascii="標楷體" w:eastAsia="標楷體" w:hAnsi="標楷體"/>
        </w:rPr>
      </w:pPr>
      <w:r w:rsidRPr="00A103D2">
        <w:rPr>
          <w:rFonts w:ascii="標楷體" w:eastAsia="標楷體" w:hAnsi="標楷體" w:hint="eastAsia"/>
        </w:rPr>
        <w:t>書面</w:t>
      </w:r>
      <w:r w:rsidRPr="006820DA">
        <w:rPr>
          <w:rFonts w:ascii="標楷體" w:eastAsia="標楷體" w:hAnsi="標楷體" w:hint="eastAsia"/>
          <w:color w:val="auto"/>
        </w:rPr>
        <w:t>資料</w:t>
      </w:r>
      <w:r w:rsidR="004908DD">
        <w:rPr>
          <w:rFonts w:ascii="標楷體" w:eastAsia="標楷體" w:hAnsi="標楷體" w:hint="eastAsia"/>
          <w:color w:val="auto"/>
        </w:rPr>
        <w:t>：</w:t>
      </w:r>
    </w:p>
    <w:p w:rsidR="004908DD" w:rsidRPr="00205E8A" w:rsidRDefault="004908DD" w:rsidP="004908DD">
      <w:pPr>
        <w:pStyle w:val="af0"/>
        <w:numPr>
          <w:ilvl w:val="0"/>
          <w:numId w:val="18"/>
        </w:numPr>
        <w:snapToGrid w:val="0"/>
        <w:ind w:leftChars="-6" w:left="466"/>
        <w:rPr>
          <w:rFonts w:ascii="標楷體" w:eastAsia="標楷體" w:hAnsi="標楷體"/>
          <w:color w:val="FF0000"/>
        </w:rPr>
      </w:pPr>
      <w:r w:rsidRPr="00205E8A">
        <w:rPr>
          <w:rFonts w:ascii="標楷體" w:eastAsia="標楷體" w:hAnsi="標楷體" w:hint="eastAsia"/>
          <w:color w:val="FF0000"/>
          <w:highlight w:val="yellow"/>
        </w:rPr>
        <w:t>綠色採購指定項目</w:t>
      </w:r>
      <w:r w:rsidRPr="00205E8A">
        <w:rPr>
          <w:rFonts w:ascii="標楷體" w:eastAsia="標楷體" w:hAnsi="標楷體" w:hint="eastAsia"/>
          <w:color w:val="FF0000"/>
        </w:rPr>
        <w:t>：</w:t>
      </w:r>
    </w:p>
    <w:p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u w:val="single"/>
        </w:rPr>
        <w:t>未滿</w:t>
      </w:r>
      <w:r w:rsidRPr="004908DD">
        <w:rPr>
          <w:rFonts w:ascii="標楷體" w:eastAsia="標楷體" w:hAnsi="標楷體" w:hint="eastAsia"/>
          <w:u w:val="single"/>
        </w:rPr>
        <w:t>7</w:t>
      </w:r>
      <w:r w:rsidRPr="004908DD">
        <w:rPr>
          <w:rFonts w:ascii="標楷體" w:eastAsia="標楷體" w:hAnsi="標楷體"/>
          <w:u w:val="single"/>
        </w:rPr>
        <w:t>萬元</w:t>
      </w:r>
      <w:r w:rsidRPr="004908DD">
        <w:rPr>
          <w:rFonts w:ascii="標楷體" w:eastAsia="標楷體" w:hAnsi="標楷體" w:hint="eastAsia"/>
          <w:u w:val="single"/>
        </w:rPr>
        <w:t>、7</w:t>
      </w:r>
      <w:r w:rsidRPr="004908DD">
        <w:rPr>
          <w:rFonts w:ascii="標楷體" w:eastAsia="標楷體" w:hAnsi="標楷體"/>
          <w:u w:val="single"/>
        </w:rPr>
        <w:t>萬元以上未滿</w:t>
      </w:r>
      <w:r w:rsidRPr="004908DD">
        <w:rPr>
          <w:rFonts w:ascii="標楷體" w:eastAsia="標楷體" w:hAnsi="標楷體" w:hint="eastAsia"/>
          <w:u w:val="single"/>
        </w:rPr>
        <w:t>10</w:t>
      </w:r>
      <w:r w:rsidRPr="004908DD">
        <w:rPr>
          <w:rFonts w:ascii="標楷體" w:eastAsia="標楷體" w:hAnsi="標楷體"/>
          <w:u w:val="single"/>
        </w:rPr>
        <w:t>萬元</w:t>
      </w:r>
      <w:r w:rsidRPr="004908DD">
        <w:rPr>
          <w:rFonts w:ascii="標楷體" w:eastAsia="標楷體" w:hAnsi="標楷體" w:hint="eastAsia"/>
          <w:u w:val="single"/>
        </w:rPr>
        <w:t>皆為</w:t>
      </w:r>
      <w:r w:rsidRPr="004908DD">
        <w:rPr>
          <w:rFonts w:ascii="標楷體" w:eastAsia="標楷體" w:hAnsi="標楷體"/>
          <w:u w:val="single"/>
        </w:rPr>
        <w:t>(一般採購)</w:t>
      </w:r>
      <w:r>
        <w:rPr>
          <w:rFonts w:ascii="標楷體" w:eastAsia="標楷體" w:hAnsi="標楷體" w:hint="eastAsia"/>
        </w:rPr>
        <w:t>：</w:t>
      </w:r>
    </w:p>
    <w:p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w:t>
      </w:r>
      <w:r w:rsidRPr="004908DD">
        <w:rPr>
          <w:rFonts w:ascii="標楷體" w:eastAsia="標楷體" w:hAnsi="標楷體" w:hint="eastAsia"/>
        </w:rPr>
        <w:t>採購資料傳送單、水電表單、規格單、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003F3B95"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4908DD">
        <w:rPr>
          <w:rFonts w:ascii="標楷體" w:eastAsia="標楷體" w:hAnsi="標楷體" w:hint="eastAsia"/>
        </w:rPr>
        <w:t>。</w:t>
      </w:r>
    </w:p>
    <w:p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003F3B95"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008A46EA" w:rsidRPr="008A46EA">
        <w:rPr>
          <w:rFonts w:ascii="標楷體" w:eastAsia="標楷體" w:hAnsi="標楷體" w:hint="eastAsia"/>
          <w:color w:val="FF0000"/>
        </w:rPr>
        <w:t>、若超過新台幣100萬元另應檢附規格審查會議資料。</w:t>
      </w:r>
    </w:p>
    <w:p w:rsidR="004908DD" w:rsidRPr="00205E8A" w:rsidRDefault="004908DD" w:rsidP="004908DD">
      <w:pPr>
        <w:pStyle w:val="af0"/>
        <w:numPr>
          <w:ilvl w:val="0"/>
          <w:numId w:val="18"/>
        </w:numPr>
        <w:snapToGrid w:val="0"/>
        <w:ind w:leftChars="-6" w:left="466"/>
        <w:rPr>
          <w:rFonts w:ascii="標楷體" w:eastAsia="標楷體" w:hAnsi="標楷體"/>
          <w:color w:val="FF0000"/>
          <w:highlight w:val="yellow"/>
        </w:rPr>
      </w:pPr>
      <w:r w:rsidRPr="00205E8A">
        <w:rPr>
          <w:rFonts w:ascii="標楷體" w:eastAsia="標楷體" w:hAnsi="標楷體" w:hint="eastAsia"/>
          <w:color w:val="FF0000"/>
          <w:highlight w:val="yellow"/>
        </w:rPr>
        <w:t>非綠色採購指定項目</w:t>
      </w:r>
    </w:p>
    <w:p w:rsidR="004908DD" w:rsidRPr="004908DD" w:rsidRDefault="004908DD" w:rsidP="004908DD">
      <w:pPr>
        <w:pStyle w:val="af0"/>
        <w:widowControl w:val="0"/>
        <w:numPr>
          <w:ilvl w:val="1"/>
          <w:numId w:val="18"/>
        </w:numPr>
        <w:snapToGrid w:val="0"/>
        <w:ind w:leftChars="0" w:left="709" w:hanging="284"/>
        <w:rPr>
          <w:rFonts w:ascii="標楷體" w:eastAsia="標楷體" w:hAnsi="標楷體"/>
          <w:u w:val="single"/>
        </w:rPr>
      </w:pPr>
      <w:r w:rsidRPr="004908DD">
        <w:rPr>
          <w:rFonts w:ascii="標楷體" w:eastAsia="標楷體" w:hAnsi="標楷體"/>
          <w:color w:val="auto"/>
          <w:u w:val="single"/>
        </w:rPr>
        <w:t>未滿</w:t>
      </w:r>
      <w:r w:rsidRPr="004908DD">
        <w:rPr>
          <w:rFonts w:ascii="標楷體" w:eastAsia="標楷體" w:hAnsi="標楷體" w:hint="eastAsia"/>
          <w:color w:val="auto"/>
          <w:u w:val="single"/>
        </w:rPr>
        <w:t>7</w:t>
      </w:r>
      <w:r w:rsidRPr="004908DD">
        <w:rPr>
          <w:rFonts w:ascii="標楷體" w:eastAsia="標楷體" w:hAnsi="標楷體"/>
          <w:color w:val="auto"/>
          <w:u w:val="single"/>
        </w:rPr>
        <w:t>萬元</w:t>
      </w:r>
      <w:r w:rsidRPr="004908DD">
        <w:rPr>
          <w:rFonts w:ascii="標楷體" w:eastAsia="標楷體" w:hAnsi="標楷體" w:hint="eastAsia"/>
          <w:color w:val="auto"/>
          <w:u w:val="single"/>
        </w:rPr>
        <w:t>、7</w:t>
      </w:r>
      <w:r w:rsidRPr="004908DD">
        <w:rPr>
          <w:rFonts w:ascii="標楷體" w:eastAsia="標楷體" w:hAnsi="標楷體"/>
          <w:color w:val="auto"/>
          <w:u w:val="single"/>
        </w:rPr>
        <w:t>萬元以上未滿</w:t>
      </w:r>
      <w:r w:rsidRPr="004908DD">
        <w:rPr>
          <w:rFonts w:ascii="標楷體" w:eastAsia="標楷體" w:hAnsi="標楷體" w:hint="eastAsia"/>
          <w:color w:val="auto"/>
          <w:u w:val="single"/>
        </w:rPr>
        <w:t>10</w:t>
      </w:r>
      <w:r w:rsidRPr="004908DD">
        <w:rPr>
          <w:rFonts w:ascii="標楷體" w:eastAsia="標楷體" w:hAnsi="標楷體"/>
          <w:color w:val="auto"/>
          <w:u w:val="single"/>
        </w:rPr>
        <w:t>萬元</w:t>
      </w:r>
      <w:r w:rsidRPr="004908DD">
        <w:rPr>
          <w:rFonts w:ascii="標楷體" w:eastAsia="標楷體" w:hAnsi="標楷體" w:hint="eastAsia"/>
          <w:color w:val="auto"/>
          <w:u w:val="single"/>
        </w:rPr>
        <w:t>皆為</w:t>
      </w:r>
      <w:r w:rsidRPr="004908DD">
        <w:rPr>
          <w:rFonts w:ascii="標楷體" w:eastAsia="標楷體" w:hAnsi="標楷體"/>
          <w:u w:val="single"/>
        </w:rPr>
        <w:t>(一般採購)</w:t>
      </w:r>
      <w:r w:rsidRPr="004908DD">
        <w:rPr>
          <w:rFonts w:ascii="標楷體" w:eastAsia="標楷體" w:hAnsi="標楷體" w:hint="eastAsia"/>
          <w:color w:val="auto"/>
          <w:u w:val="single"/>
        </w:rPr>
        <w:t>：</w:t>
      </w:r>
    </w:p>
    <w:p w:rsidR="004908DD" w:rsidRPr="004908DD" w:rsidRDefault="004908DD" w:rsidP="004908DD">
      <w:pPr>
        <w:pStyle w:val="af0"/>
        <w:widowControl w:val="0"/>
        <w:snapToGrid w:val="0"/>
        <w:ind w:leftChars="0" w:left="709"/>
        <w:rPr>
          <w:rFonts w:ascii="標楷體" w:eastAsia="標楷體" w:hAnsi="標楷體"/>
        </w:rPr>
      </w:pPr>
      <w:r w:rsidRPr="00A103D2">
        <w:rPr>
          <w:rFonts w:ascii="標楷體" w:eastAsia="標楷體" w:hAnsi="標楷體"/>
          <w:color w:val="auto"/>
          <w:highlight w:val="yellow"/>
        </w:rPr>
        <w:t>書面檢附文件</w:t>
      </w:r>
      <w:r w:rsidRPr="004908DD">
        <w:rPr>
          <w:rFonts w:ascii="標楷體" w:eastAsia="標楷體" w:hAnsi="標楷體"/>
          <w:color w:val="FF0000"/>
        </w:rPr>
        <w:t>：</w:t>
      </w:r>
      <w:r w:rsidRPr="003F3B95">
        <w:rPr>
          <w:rFonts w:ascii="標楷體" w:eastAsia="標楷體" w:hAnsi="標楷體" w:hint="eastAsia"/>
          <w:color w:val="auto"/>
        </w:rPr>
        <w:t>採購資料傳送單、水</w:t>
      </w:r>
      <w:r w:rsidRPr="004908DD">
        <w:rPr>
          <w:rFonts w:ascii="標楷體" w:eastAsia="標楷體" w:hAnsi="標楷體" w:hint="eastAsia"/>
        </w:rPr>
        <w:t>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p>
    <w:p w:rsidR="004908DD" w:rsidRDefault="004908DD" w:rsidP="004908DD">
      <w:pPr>
        <w:pStyle w:val="af0"/>
        <w:widowControl w:val="0"/>
        <w:numPr>
          <w:ilvl w:val="1"/>
          <w:numId w:val="18"/>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rsidR="008A46EA" w:rsidRPr="004908DD" w:rsidRDefault="004908DD" w:rsidP="008A46EA">
      <w:pPr>
        <w:pStyle w:val="af0"/>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008A46EA" w:rsidRPr="008A46EA">
        <w:rPr>
          <w:rFonts w:ascii="標楷體" w:eastAsia="標楷體" w:hAnsi="標楷體" w:hint="eastAsia"/>
          <w:color w:val="FF0000"/>
        </w:rPr>
        <w:t>若超過新台幣100萬元另應檢附規格審查會議資料。</w:t>
      </w:r>
    </w:p>
    <w:p w:rsidR="00E967C2" w:rsidRPr="008A46EA" w:rsidRDefault="00E967C2" w:rsidP="00A103D2">
      <w:pPr>
        <w:pStyle w:val="af0"/>
        <w:widowControl w:val="0"/>
        <w:snapToGrid w:val="0"/>
        <w:ind w:leftChars="0" w:left="709"/>
        <w:rPr>
          <w:rFonts w:ascii="標楷體" w:eastAsia="標楷體" w:hAnsi="標楷體"/>
        </w:rPr>
      </w:pPr>
    </w:p>
    <w:p w:rsidR="00C008D1" w:rsidRPr="0002308A" w:rsidRDefault="008A024B" w:rsidP="008A024B">
      <w:pPr>
        <w:widowControl/>
        <w:wordWrap w:val="0"/>
        <w:snapToGrid w:val="0"/>
        <w:jc w:val="right"/>
        <w:rPr>
          <w:rFonts w:ascii="標楷體" w:eastAsia="標楷體" w:hAnsi="標楷體"/>
          <w:color w:val="000000"/>
          <w:kern w:val="0"/>
          <w:u w:val="single"/>
        </w:rPr>
      </w:pPr>
      <w:r>
        <w:rPr>
          <w:rFonts w:ascii="標楷體" w:eastAsia="標楷體" w:hAnsi="標楷體" w:hint="eastAsia"/>
          <w:color w:val="000000"/>
          <w:kern w:val="0"/>
          <w:u w:val="single"/>
        </w:rPr>
        <w:t xml:space="preserve"> </w:t>
      </w:r>
    </w:p>
    <w:sectPr w:rsidR="00C008D1" w:rsidRPr="0002308A" w:rsidSect="004C7200">
      <w:headerReference w:type="default" r:id="rId8"/>
      <w:footerReference w:type="default" r:id="rId9"/>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ED" w:rsidRDefault="007734ED" w:rsidP="0023042C">
      <w:r>
        <w:separator/>
      </w:r>
    </w:p>
  </w:endnote>
  <w:endnote w:type="continuationSeparator" w:id="0">
    <w:p w:rsidR="007734ED" w:rsidRDefault="007734ED"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00" w:rsidRDefault="004C7200" w:rsidP="004C7200">
    <w:pPr>
      <w:pStyle w:val="ae"/>
      <w:jc w:val="center"/>
    </w:pPr>
    <w:r>
      <w:rPr>
        <w:rFonts w:hint="eastAsia"/>
      </w:rPr>
      <w:t>112.04.01</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ED" w:rsidRDefault="007734ED" w:rsidP="0023042C">
      <w:r>
        <w:separator/>
      </w:r>
    </w:p>
  </w:footnote>
  <w:footnote w:type="continuationSeparator" w:id="0">
    <w:p w:rsidR="007734ED" w:rsidRDefault="007734ED"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48" w:rsidRPr="0002308A" w:rsidRDefault="00D23348" w:rsidP="0002308A">
    <w:pPr>
      <w:pStyle w:val="ac"/>
      <w:jc w:val="center"/>
      <w:rPr>
        <w:rFonts w:ascii="標楷體" w:eastAsia="標楷體" w:hAnsi="標楷體"/>
        <w:b/>
        <w:sz w:val="40"/>
        <w:szCs w:val="40"/>
      </w:rPr>
    </w:pPr>
    <w:r w:rsidRPr="0002308A">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15D"/>
    <w:multiLevelType w:val="hybridMultilevel"/>
    <w:tmpl w:val="69DEE9C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39B531A"/>
    <w:multiLevelType w:val="hybridMultilevel"/>
    <w:tmpl w:val="448895B8"/>
    <w:lvl w:ilvl="0" w:tplc="37E46F7C">
      <w:start w:val="1"/>
      <w:numFmt w:val="decimal"/>
      <w:lvlText w:val="%1."/>
      <w:lvlJc w:val="left"/>
      <w:pPr>
        <w:ind w:left="480" w:hanging="480"/>
      </w:pPr>
      <w:rPr>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501FB4"/>
    <w:multiLevelType w:val="hybridMultilevel"/>
    <w:tmpl w:val="C64AAF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C2FBC"/>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7" w15:restartNumberingAfterBreak="0">
    <w:nsid w:val="2CAF68B6"/>
    <w:multiLevelType w:val="hybridMultilevel"/>
    <w:tmpl w:val="ACA4B98E"/>
    <w:lvl w:ilvl="0" w:tplc="7F7C2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97D43"/>
    <w:multiLevelType w:val="hybridMultilevel"/>
    <w:tmpl w:val="B488353A"/>
    <w:lvl w:ilvl="0" w:tplc="55D64790">
      <w:start w:val="1"/>
      <w:numFmt w:val="taiwaneseCountingThousand"/>
      <w:lvlText w:val="(%1)"/>
      <w:lvlJc w:val="left"/>
      <w:pPr>
        <w:ind w:left="946" w:hanging="480"/>
      </w:pPr>
      <w:rPr>
        <w:rFonts w:eastAsia="標楷體" w:hint="eastAsia"/>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9" w15:restartNumberingAfterBreak="0">
    <w:nsid w:val="39622BBE"/>
    <w:multiLevelType w:val="hybridMultilevel"/>
    <w:tmpl w:val="B554EFE0"/>
    <w:lvl w:ilvl="0" w:tplc="04090015">
      <w:start w:val="1"/>
      <w:numFmt w:val="taiwaneseCountingThousand"/>
      <w:lvlText w:val="%1、"/>
      <w:lvlJc w:val="left"/>
      <w:pPr>
        <w:ind w:left="480" w:hanging="480"/>
      </w:pPr>
      <w:rPr>
        <w:b w:val="0"/>
      </w:rPr>
    </w:lvl>
    <w:lvl w:ilvl="1" w:tplc="033C875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665CCF"/>
    <w:multiLevelType w:val="hybridMultilevel"/>
    <w:tmpl w:val="6F84770C"/>
    <w:lvl w:ilvl="0" w:tplc="9274038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786337"/>
    <w:multiLevelType w:val="hybridMultilevel"/>
    <w:tmpl w:val="74DA6178"/>
    <w:lvl w:ilvl="0" w:tplc="94F28804">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16E479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D168CC"/>
    <w:multiLevelType w:val="hybridMultilevel"/>
    <w:tmpl w:val="3864BE08"/>
    <w:lvl w:ilvl="0" w:tplc="16E47950">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4E2F4B"/>
    <w:multiLevelType w:val="hybridMultilevel"/>
    <w:tmpl w:val="4238CC7E"/>
    <w:lvl w:ilvl="0" w:tplc="8CDC5292">
      <w:start w:val="1"/>
      <w:numFmt w:val="decimal"/>
      <w:lvlText w:val="%1"/>
      <w:lvlJc w:val="center"/>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14"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6B6263"/>
    <w:multiLevelType w:val="hybridMultilevel"/>
    <w:tmpl w:val="067064A6"/>
    <w:lvl w:ilvl="0" w:tplc="980EE642">
      <w:numFmt w:val="bullet"/>
      <w:lvlText w:val="□"/>
      <w:lvlJc w:val="left"/>
      <w:pPr>
        <w:tabs>
          <w:tab w:val="num" w:pos="928"/>
        </w:tabs>
        <w:ind w:left="928" w:hanging="360"/>
      </w:pPr>
      <w:rPr>
        <w:rFonts w:ascii="新細明體" w:eastAsia="新細明體" w:hAnsi="新細明體" w:cs="Times New Roman" w:hint="eastAsia"/>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16"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4B54527"/>
    <w:multiLevelType w:val="hybridMultilevel"/>
    <w:tmpl w:val="4E464486"/>
    <w:lvl w:ilvl="0" w:tplc="2424E6F2">
      <w:start w:val="1"/>
      <w:numFmt w:val="lowerLetter"/>
      <w:lvlText w:val="%1."/>
      <w:lvlJc w:val="left"/>
      <w:pPr>
        <w:ind w:left="1306" w:hanging="360"/>
      </w:pPr>
    </w:lvl>
    <w:lvl w:ilvl="1" w:tplc="04090019">
      <w:start w:val="1"/>
      <w:numFmt w:val="ideographTraditional"/>
      <w:lvlText w:val="%2、"/>
      <w:lvlJc w:val="left"/>
      <w:pPr>
        <w:ind w:left="1666" w:hanging="480"/>
      </w:pPr>
    </w:lvl>
    <w:lvl w:ilvl="2" w:tplc="0409001B">
      <w:start w:val="1"/>
      <w:numFmt w:val="lowerRoman"/>
      <w:lvlText w:val="%3."/>
      <w:lvlJc w:val="right"/>
      <w:pPr>
        <w:ind w:left="2146" w:hanging="480"/>
      </w:pPr>
    </w:lvl>
    <w:lvl w:ilvl="3" w:tplc="0409000F">
      <w:start w:val="1"/>
      <w:numFmt w:val="decimal"/>
      <w:lvlText w:val="%4."/>
      <w:lvlJc w:val="left"/>
      <w:pPr>
        <w:ind w:left="2626" w:hanging="480"/>
      </w:pPr>
    </w:lvl>
    <w:lvl w:ilvl="4" w:tplc="04090019">
      <w:start w:val="1"/>
      <w:numFmt w:val="ideographTraditional"/>
      <w:lvlText w:val="%5、"/>
      <w:lvlJc w:val="left"/>
      <w:pPr>
        <w:ind w:left="3106" w:hanging="480"/>
      </w:pPr>
    </w:lvl>
    <w:lvl w:ilvl="5" w:tplc="0409001B">
      <w:start w:val="1"/>
      <w:numFmt w:val="lowerRoman"/>
      <w:lvlText w:val="%6."/>
      <w:lvlJc w:val="right"/>
      <w:pPr>
        <w:ind w:left="3586" w:hanging="480"/>
      </w:pPr>
    </w:lvl>
    <w:lvl w:ilvl="6" w:tplc="0409000F">
      <w:start w:val="1"/>
      <w:numFmt w:val="decimal"/>
      <w:lvlText w:val="%7."/>
      <w:lvlJc w:val="left"/>
      <w:pPr>
        <w:ind w:left="4066" w:hanging="480"/>
      </w:pPr>
    </w:lvl>
    <w:lvl w:ilvl="7" w:tplc="04090019">
      <w:start w:val="1"/>
      <w:numFmt w:val="ideographTraditional"/>
      <w:lvlText w:val="%8、"/>
      <w:lvlJc w:val="left"/>
      <w:pPr>
        <w:ind w:left="4546" w:hanging="480"/>
      </w:pPr>
    </w:lvl>
    <w:lvl w:ilvl="8" w:tplc="0409001B">
      <w:start w:val="1"/>
      <w:numFmt w:val="lowerRoman"/>
      <w:lvlText w:val="%9."/>
      <w:lvlJc w:val="right"/>
      <w:pPr>
        <w:ind w:left="5026" w:hanging="480"/>
      </w:pPr>
    </w:lvl>
  </w:abstractNum>
  <w:abstractNum w:abstractNumId="18"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FF3BCA"/>
    <w:multiLevelType w:val="hybridMultilevel"/>
    <w:tmpl w:val="FC889B22"/>
    <w:lvl w:ilvl="0" w:tplc="16E479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3636B"/>
    <w:multiLevelType w:val="hybridMultilevel"/>
    <w:tmpl w:val="06624B46"/>
    <w:lvl w:ilvl="0" w:tplc="3682ABB0">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22" w15:restartNumberingAfterBreak="0">
    <w:nsid w:val="7AB250A1"/>
    <w:multiLevelType w:val="singleLevel"/>
    <w:tmpl w:val="8E0E288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num w:numId="1">
    <w:abstractNumId w:val="15"/>
  </w:num>
  <w:num w:numId="2">
    <w:abstractNumId w:val="16"/>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3"/>
  </w:num>
  <w:num w:numId="9">
    <w:abstractNumId w:val="13"/>
  </w:num>
  <w:num w:numId="10">
    <w:abstractNumId w:val="4"/>
  </w:num>
  <w:num w:numId="11">
    <w:abstractNumId w:val="22"/>
  </w:num>
  <w:num w:numId="12">
    <w:abstractNumId w:val="18"/>
  </w:num>
  <w:num w:numId="13">
    <w:abstractNumId w:val="20"/>
  </w:num>
  <w:num w:numId="14">
    <w:abstractNumId w:val="1"/>
  </w:num>
  <w:num w:numId="15">
    <w:abstractNumId w:val="8"/>
  </w:num>
  <w:num w:numId="16">
    <w:abstractNumId w:val="11"/>
  </w:num>
  <w:num w:numId="17">
    <w:abstractNumId w:val="12"/>
  </w:num>
  <w:num w:numId="18">
    <w:abstractNumId w:val="6"/>
  </w:num>
  <w:num w:numId="19">
    <w:abstractNumId w:val="19"/>
  </w:num>
  <w:num w:numId="20">
    <w:abstractNumId w:val="10"/>
  </w:num>
  <w:num w:numId="21">
    <w:abstractNumId w:val="0"/>
  </w:num>
  <w:num w:numId="22">
    <w:abstractNumId w:val="14"/>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C8"/>
    <w:rsid w:val="0001596D"/>
    <w:rsid w:val="0002308A"/>
    <w:rsid w:val="000266BB"/>
    <w:rsid w:val="00036542"/>
    <w:rsid w:val="00037195"/>
    <w:rsid w:val="00041980"/>
    <w:rsid w:val="00073313"/>
    <w:rsid w:val="0007550A"/>
    <w:rsid w:val="00083C86"/>
    <w:rsid w:val="000976DE"/>
    <w:rsid w:val="000A50CC"/>
    <w:rsid w:val="000D06B8"/>
    <w:rsid w:val="0010165B"/>
    <w:rsid w:val="001056DF"/>
    <w:rsid w:val="001145A8"/>
    <w:rsid w:val="00121E16"/>
    <w:rsid w:val="00124C7D"/>
    <w:rsid w:val="0012617A"/>
    <w:rsid w:val="00171138"/>
    <w:rsid w:val="0019664A"/>
    <w:rsid w:val="001D3B0C"/>
    <w:rsid w:val="001E756B"/>
    <w:rsid w:val="002124D7"/>
    <w:rsid w:val="002168F7"/>
    <w:rsid w:val="0022192F"/>
    <w:rsid w:val="0023042C"/>
    <w:rsid w:val="00231740"/>
    <w:rsid w:val="0023403E"/>
    <w:rsid w:val="00234E25"/>
    <w:rsid w:val="0025267F"/>
    <w:rsid w:val="0028729D"/>
    <w:rsid w:val="0029547F"/>
    <w:rsid w:val="002A22A4"/>
    <w:rsid w:val="0030544F"/>
    <w:rsid w:val="0032593A"/>
    <w:rsid w:val="00350E07"/>
    <w:rsid w:val="003543D0"/>
    <w:rsid w:val="00361AA0"/>
    <w:rsid w:val="0037060C"/>
    <w:rsid w:val="00381A65"/>
    <w:rsid w:val="003B44AB"/>
    <w:rsid w:val="003B570A"/>
    <w:rsid w:val="003C5149"/>
    <w:rsid w:val="003C5C76"/>
    <w:rsid w:val="003D5CFB"/>
    <w:rsid w:val="003F15C8"/>
    <w:rsid w:val="003F3B95"/>
    <w:rsid w:val="0040784C"/>
    <w:rsid w:val="00411504"/>
    <w:rsid w:val="00413B7A"/>
    <w:rsid w:val="00454E9F"/>
    <w:rsid w:val="00455AAB"/>
    <w:rsid w:val="00462858"/>
    <w:rsid w:val="00462C15"/>
    <w:rsid w:val="00472B4A"/>
    <w:rsid w:val="004774AF"/>
    <w:rsid w:val="00484DF7"/>
    <w:rsid w:val="004908DD"/>
    <w:rsid w:val="004979C8"/>
    <w:rsid w:val="004C329C"/>
    <w:rsid w:val="004C5E23"/>
    <w:rsid w:val="004C7200"/>
    <w:rsid w:val="004D7E8D"/>
    <w:rsid w:val="004F44D5"/>
    <w:rsid w:val="005107AC"/>
    <w:rsid w:val="00521DC1"/>
    <w:rsid w:val="00521EBD"/>
    <w:rsid w:val="00524942"/>
    <w:rsid w:val="0054000B"/>
    <w:rsid w:val="00551E03"/>
    <w:rsid w:val="00553329"/>
    <w:rsid w:val="005A0540"/>
    <w:rsid w:val="005C0310"/>
    <w:rsid w:val="005F0079"/>
    <w:rsid w:val="005F2B63"/>
    <w:rsid w:val="006376EA"/>
    <w:rsid w:val="00641CBD"/>
    <w:rsid w:val="006634E8"/>
    <w:rsid w:val="00663D15"/>
    <w:rsid w:val="006644B0"/>
    <w:rsid w:val="00672589"/>
    <w:rsid w:val="006820DA"/>
    <w:rsid w:val="006A4518"/>
    <w:rsid w:val="006A7F89"/>
    <w:rsid w:val="006B4916"/>
    <w:rsid w:val="006D0AFB"/>
    <w:rsid w:val="006D15E1"/>
    <w:rsid w:val="006D32ED"/>
    <w:rsid w:val="006E035E"/>
    <w:rsid w:val="006E4FDF"/>
    <w:rsid w:val="007100BC"/>
    <w:rsid w:val="00712552"/>
    <w:rsid w:val="0072751E"/>
    <w:rsid w:val="00727988"/>
    <w:rsid w:val="00732C88"/>
    <w:rsid w:val="00733E4A"/>
    <w:rsid w:val="00737EEC"/>
    <w:rsid w:val="00742802"/>
    <w:rsid w:val="007475DF"/>
    <w:rsid w:val="0076345B"/>
    <w:rsid w:val="007636C8"/>
    <w:rsid w:val="00767C20"/>
    <w:rsid w:val="007734ED"/>
    <w:rsid w:val="00786775"/>
    <w:rsid w:val="00793A96"/>
    <w:rsid w:val="007D5181"/>
    <w:rsid w:val="008027E3"/>
    <w:rsid w:val="008045AF"/>
    <w:rsid w:val="008267D8"/>
    <w:rsid w:val="00826B21"/>
    <w:rsid w:val="00830F2C"/>
    <w:rsid w:val="00841E63"/>
    <w:rsid w:val="008421C8"/>
    <w:rsid w:val="008A024B"/>
    <w:rsid w:val="008A46EA"/>
    <w:rsid w:val="008B2DAB"/>
    <w:rsid w:val="008C5CAC"/>
    <w:rsid w:val="008E33F2"/>
    <w:rsid w:val="0090213E"/>
    <w:rsid w:val="00903830"/>
    <w:rsid w:val="009355E7"/>
    <w:rsid w:val="009605AF"/>
    <w:rsid w:val="00981609"/>
    <w:rsid w:val="00983598"/>
    <w:rsid w:val="009A3611"/>
    <w:rsid w:val="009D2AAD"/>
    <w:rsid w:val="009D2D81"/>
    <w:rsid w:val="00A053B4"/>
    <w:rsid w:val="00A103D2"/>
    <w:rsid w:val="00A1104C"/>
    <w:rsid w:val="00A21275"/>
    <w:rsid w:val="00A32275"/>
    <w:rsid w:val="00A60435"/>
    <w:rsid w:val="00A6080F"/>
    <w:rsid w:val="00A708EE"/>
    <w:rsid w:val="00A82023"/>
    <w:rsid w:val="00AA1997"/>
    <w:rsid w:val="00AA45ED"/>
    <w:rsid w:val="00AF0CB1"/>
    <w:rsid w:val="00B211AA"/>
    <w:rsid w:val="00B74761"/>
    <w:rsid w:val="00B75983"/>
    <w:rsid w:val="00B81F8F"/>
    <w:rsid w:val="00B94F27"/>
    <w:rsid w:val="00BA2569"/>
    <w:rsid w:val="00BB6AC9"/>
    <w:rsid w:val="00C008D1"/>
    <w:rsid w:val="00C3444B"/>
    <w:rsid w:val="00C45633"/>
    <w:rsid w:val="00C54797"/>
    <w:rsid w:val="00C67208"/>
    <w:rsid w:val="00C93B75"/>
    <w:rsid w:val="00CC363D"/>
    <w:rsid w:val="00CD7C3D"/>
    <w:rsid w:val="00CE2AAE"/>
    <w:rsid w:val="00CF2553"/>
    <w:rsid w:val="00D04C3F"/>
    <w:rsid w:val="00D064AD"/>
    <w:rsid w:val="00D23348"/>
    <w:rsid w:val="00D32E00"/>
    <w:rsid w:val="00D56F0F"/>
    <w:rsid w:val="00D57597"/>
    <w:rsid w:val="00D74D16"/>
    <w:rsid w:val="00D945C5"/>
    <w:rsid w:val="00DE55C3"/>
    <w:rsid w:val="00DF58F2"/>
    <w:rsid w:val="00E54EE8"/>
    <w:rsid w:val="00E570F3"/>
    <w:rsid w:val="00E75BE7"/>
    <w:rsid w:val="00E967C2"/>
    <w:rsid w:val="00E97DF2"/>
    <w:rsid w:val="00EA7AA2"/>
    <w:rsid w:val="00EB390F"/>
    <w:rsid w:val="00EB4B75"/>
    <w:rsid w:val="00EC4FA5"/>
    <w:rsid w:val="00ED1515"/>
    <w:rsid w:val="00EE1A3A"/>
    <w:rsid w:val="00EE6B8D"/>
    <w:rsid w:val="00F077C2"/>
    <w:rsid w:val="00F3024C"/>
    <w:rsid w:val="00F600D1"/>
    <w:rsid w:val="00F67AE5"/>
    <w:rsid w:val="00F73143"/>
    <w:rsid w:val="00F80577"/>
    <w:rsid w:val="00F80B5A"/>
    <w:rsid w:val="00F873AB"/>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FD4E"/>
  <w15:chartTrackingRefBased/>
  <w15:docId w15:val="{BD6E0EDA-367E-4E22-8886-526E6A5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0"/>
    <w:link w:val="10"/>
    <w:qFormat/>
    <w:rsid w:val="006820DA"/>
    <w:pPr>
      <w:pBdr>
        <w:top w:val="none" w:sz="0" w:space="0" w:color="000000"/>
        <w:left w:val="none" w:sz="0" w:space="0" w:color="000000"/>
        <w:bottom w:val="none" w:sz="0" w:space="0" w:color="000000"/>
        <w:right w:val="none" w:sz="0" w:space="0" w:color="000000"/>
      </w:pBdr>
      <w:tabs>
        <w:tab w:val="num" w:pos="840"/>
      </w:tabs>
      <w:suppressAutoHyphens/>
      <w:spacing w:before="120" w:after="60" w:line="600" w:lineRule="atLeast"/>
      <w:ind w:left="840" w:hanging="360"/>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5C76"/>
    <w:rPr>
      <w:rFonts w:ascii="Arial" w:hAnsi="Arial"/>
      <w:sz w:val="18"/>
      <w:szCs w:val="18"/>
    </w:rPr>
  </w:style>
  <w:style w:type="character" w:styleId="a6">
    <w:name w:val="Strong"/>
    <w:uiPriority w:val="22"/>
    <w:qFormat/>
    <w:rsid w:val="0010165B"/>
    <w:rPr>
      <w:b/>
      <w:bCs/>
    </w:rPr>
  </w:style>
  <w:style w:type="character" w:styleId="a7">
    <w:name w:val="annotation reference"/>
    <w:rsid w:val="00672589"/>
    <w:rPr>
      <w:sz w:val="18"/>
      <w:szCs w:val="18"/>
    </w:rPr>
  </w:style>
  <w:style w:type="paragraph" w:styleId="a8">
    <w:name w:val="annotation text"/>
    <w:basedOn w:val="a"/>
    <w:link w:val="a9"/>
    <w:rsid w:val="00672589"/>
  </w:style>
  <w:style w:type="character" w:customStyle="1" w:styleId="a9">
    <w:name w:val="註解文字 字元"/>
    <w:link w:val="a8"/>
    <w:rsid w:val="00672589"/>
    <w:rPr>
      <w:kern w:val="2"/>
      <w:sz w:val="24"/>
      <w:szCs w:val="24"/>
    </w:rPr>
  </w:style>
  <w:style w:type="paragraph" w:styleId="aa">
    <w:name w:val="annotation subject"/>
    <w:basedOn w:val="a8"/>
    <w:next w:val="a8"/>
    <w:link w:val="ab"/>
    <w:rsid w:val="00672589"/>
    <w:rPr>
      <w:b/>
      <w:bCs/>
    </w:rPr>
  </w:style>
  <w:style w:type="character" w:customStyle="1" w:styleId="ab">
    <w:name w:val="註解主旨 字元"/>
    <w:link w:val="aa"/>
    <w:rsid w:val="00672589"/>
    <w:rPr>
      <w:b/>
      <w:bCs/>
      <w:kern w:val="2"/>
      <w:sz w:val="24"/>
      <w:szCs w:val="24"/>
    </w:rPr>
  </w:style>
  <w:style w:type="paragraph" w:styleId="ac">
    <w:name w:val="header"/>
    <w:basedOn w:val="a"/>
    <w:link w:val="ad"/>
    <w:uiPriority w:val="99"/>
    <w:rsid w:val="0023042C"/>
    <w:pPr>
      <w:tabs>
        <w:tab w:val="center" w:pos="4153"/>
        <w:tab w:val="right" w:pos="8306"/>
      </w:tabs>
      <w:snapToGrid w:val="0"/>
    </w:pPr>
    <w:rPr>
      <w:sz w:val="20"/>
      <w:szCs w:val="20"/>
    </w:rPr>
  </w:style>
  <w:style w:type="character" w:customStyle="1" w:styleId="ad">
    <w:name w:val="頁首 字元"/>
    <w:link w:val="ac"/>
    <w:uiPriority w:val="99"/>
    <w:rsid w:val="0023042C"/>
    <w:rPr>
      <w:kern w:val="2"/>
    </w:rPr>
  </w:style>
  <w:style w:type="paragraph" w:styleId="ae">
    <w:name w:val="footer"/>
    <w:basedOn w:val="a"/>
    <w:link w:val="af"/>
    <w:uiPriority w:val="99"/>
    <w:rsid w:val="0023042C"/>
    <w:pPr>
      <w:tabs>
        <w:tab w:val="center" w:pos="4153"/>
        <w:tab w:val="right" w:pos="8306"/>
      </w:tabs>
      <w:snapToGrid w:val="0"/>
    </w:pPr>
    <w:rPr>
      <w:sz w:val="20"/>
      <w:szCs w:val="20"/>
    </w:rPr>
  </w:style>
  <w:style w:type="character" w:customStyle="1" w:styleId="af">
    <w:name w:val="頁尾 字元"/>
    <w:link w:val="ae"/>
    <w:uiPriority w:val="99"/>
    <w:rsid w:val="0023042C"/>
    <w:rPr>
      <w:kern w:val="2"/>
    </w:rPr>
  </w:style>
  <w:style w:type="paragraph" w:styleId="af0">
    <w:name w:val="List Paragraph"/>
    <w:basedOn w:val="a"/>
    <w:uiPriority w:val="34"/>
    <w:qFormat/>
    <w:rsid w:val="00C008D1"/>
    <w:pPr>
      <w:widowControl/>
      <w:ind w:leftChars="200" w:left="480"/>
    </w:pPr>
    <w:rPr>
      <w:rFonts w:ascii="新細明體" w:hAnsi="新細明體" w:cs="新細明體"/>
      <w:color w:val="000000"/>
      <w:kern w:val="0"/>
    </w:rPr>
  </w:style>
  <w:style w:type="character" w:customStyle="1" w:styleId="10">
    <w:name w:val="標題 1 字元"/>
    <w:basedOn w:val="a1"/>
    <w:link w:val="1"/>
    <w:rsid w:val="006820DA"/>
    <w:rPr>
      <w:rFonts w:eastAsia="文新字海-粗隸"/>
      <w:sz w:val="28"/>
    </w:rPr>
  </w:style>
  <w:style w:type="paragraph" w:styleId="a0">
    <w:name w:val="Body Text"/>
    <w:basedOn w:val="a"/>
    <w:link w:val="af1"/>
    <w:rsid w:val="006820DA"/>
    <w:pPr>
      <w:spacing w:after="120"/>
    </w:pPr>
  </w:style>
  <w:style w:type="character" w:customStyle="1" w:styleId="af1">
    <w:name w:val="本文 字元"/>
    <w:basedOn w:val="a1"/>
    <w:link w:val="a0"/>
    <w:rsid w:val="006820DA"/>
    <w:rPr>
      <w:kern w:val="2"/>
      <w:sz w:val="24"/>
      <w:szCs w:val="24"/>
    </w:rPr>
  </w:style>
  <w:style w:type="paragraph" w:customStyle="1" w:styleId="7">
    <w:name w:val="樣式7"/>
    <w:basedOn w:val="a"/>
    <w:rsid w:val="00641CBD"/>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5596">
      <w:bodyDiv w:val="1"/>
      <w:marLeft w:val="0"/>
      <w:marRight w:val="0"/>
      <w:marTop w:val="0"/>
      <w:marBottom w:val="0"/>
      <w:divBdr>
        <w:top w:val="none" w:sz="0" w:space="0" w:color="auto"/>
        <w:left w:val="none" w:sz="0" w:space="0" w:color="auto"/>
        <w:bottom w:val="none" w:sz="0" w:space="0" w:color="auto"/>
        <w:right w:val="none" w:sz="0" w:space="0" w:color="auto"/>
      </w:divBdr>
    </w:div>
    <w:div w:id="209653638">
      <w:bodyDiv w:val="1"/>
      <w:marLeft w:val="0"/>
      <w:marRight w:val="0"/>
      <w:marTop w:val="0"/>
      <w:marBottom w:val="0"/>
      <w:divBdr>
        <w:top w:val="none" w:sz="0" w:space="0" w:color="auto"/>
        <w:left w:val="none" w:sz="0" w:space="0" w:color="auto"/>
        <w:bottom w:val="none" w:sz="0" w:space="0" w:color="auto"/>
        <w:right w:val="none" w:sz="0" w:space="0" w:color="auto"/>
      </w:divBdr>
    </w:div>
    <w:div w:id="603417606">
      <w:bodyDiv w:val="1"/>
      <w:marLeft w:val="0"/>
      <w:marRight w:val="0"/>
      <w:marTop w:val="0"/>
      <w:marBottom w:val="0"/>
      <w:divBdr>
        <w:top w:val="none" w:sz="0" w:space="0" w:color="auto"/>
        <w:left w:val="none" w:sz="0" w:space="0" w:color="auto"/>
        <w:bottom w:val="none" w:sz="0" w:space="0" w:color="auto"/>
        <w:right w:val="none" w:sz="0" w:space="0" w:color="auto"/>
      </w:divBdr>
    </w:div>
    <w:div w:id="8232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3609-E7DD-4993-8BDB-C8437511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4</Pages>
  <Words>574</Words>
  <Characters>3275</Characters>
  <Application>Microsoft Office Word</Application>
  <DocSecurity>0</DocSecurity>
  <Lines>27</Lines>
  <Paragraphs>7</Paragraphs>
  <ScaleCrop>false</ScaleCrop>
  <Company>YZU</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電腦周邊彙總案規格單</dc:title>
  <dc:subject/>
  <dc:creator>劉晨茵</dc:creator>
  <cp:keywords/>
  <cp:lastModifiedBy>劉晨茵</cp:lastModifiedBy>
  <cp:revision>8</cp:revision>
  <cp:lastPrinted>2006-01-23T05:14:00Z</cp:lastPrinted>
  <dcterms:created xsi:type="dcterms:W3CDTF">2023-03-02T06:20:00Z</dcterms:created>
  <dcterms:modified xsi:type="dcterms:W3CDTF">2023-03-15T05:45:00Z</dcterms:modified>
</cp:coreProperties>
</file>