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X="770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709"/>
        <w:gridCol w:w="4678"/>
        <w:gridCol w:w="2713"/>
        <w:gridCol w:w="1106"/>
      </w:tblGrid>
      <w:tr w:rsidR="00F226F0" w:rsidTr="00421584">
        <w:trPr>
          <w:trHeight w:val="1785"/>
        </w:trPr>
        <w:tc>
          <w:tcPr>
            <w:tcW w:w="704" w:type="dxa"/>
            <w:textDirection w:val="tbRlV"/>
            <w:vAlign w:val="center"/>
          </w:tcPr>
          <w:p w:rsidR="00F226F0" w:rsidRDefault="00AF7374" w:rsidP="00292263">
            <w:pPr>
              <w:spacing w:line="0" w:lineRule="atLeast"/>
              <w:ind w:leftChars="50" w:left="120" w:rightChars="50" w:right="120"/>
              <w:jc w:val="distribute"/>
            </w:pPr>
            <w:r>
              <w:rPr>
                <w:rFonts w:hint="eastAsia"/>
              </w:rPr>
              <w:t>校長</w:t>
            </w:r>
          </w:p>
        </w:tc>
        <w:tc>
          <w:tcPr>
            <w:tcW w:w="709" w:type="dxa"/>
            <w:textDirection w:val="tbRlV"/>
            <w:vAlign w:val="center"/>
          </w:tcPr>
          <w:p w:rsidR="00F226F0" w:rsidRDefault="0070058C" w:rsidP="00C00640">
            <w:pPr>
              <w:spacing w:line="0" w:lineRule="atLeast"/>
              <w:ind w:leftChars="50" w:left="120" w:rightChars="50" w:right="120"/>
              <w:jc w:val="distribute"/>
            </w:pPr>
            <w:r>
              <w:rPr>
                <w:rFonts w:hint="eastAsia"/>
              </w:rPr>
              <w:t>總務處</w:t>
            </w:r>
          </w:p>
        </w:tc>
        <w:tc>
          <w:tcPr>
            <w:tcW w:w="4678" w:type="dxa"/>
            <w:textDirection w:val="tbRlV"/>
            <w:vAlign w:val="center"/>
          </w:tcPr>
          <w:p w:rsidR="00F226F0" w:rsidRDefault="00F226F0" w:rsidP="00C00640">
            <w:pPr>
              <w:spacing w:line="0" w:lineRule="atLeast"/>
              <w:ind w:leftChars="50" w:left="120" w:rightChars="50" w:right="120"/>
              <w:jc w:val="distribute"/>
              <w:rPr>
                <w:sz w:val="32"/>
              </w:rPr>
            </w:pPr>
            <w:r>
              <w:rPr>
                <w:rFonts w:hint="eastAsia"/>
                <w:sz w:val="32"/>
              </w:rPr>
              <w:t>法源</w:t>
            </w:r>
          </w:p>
          <w:p w:rsidR="00F226F0" w:rsidRDefault="00F226F0" w:rsidP="00C00640">
            <w:pPr>
              <w:spacing w:line="0" w:lineRule="atLeast"/>
              <w:ind w:leftChars="50" w:left="120" w:rightChars="50" w:right="120"/>
              <w:jc w:val="distribute"/>
              <w:rPr>
                <w:sz w:val="32"/>
              </w:rPr>
            </w:pPr>
          </w:p>
          <w:p w:rsidR="00F226F0" w:rsidRDefault="00F226F0" w:rsidP="00C00640">
            <w:pPr>
              <w:spacing w:line="0" w:lineRule="atLeast"/>
              <w:ind w:leftChars="50" w:left="120" w:rightChars="50" w:right="120"/>
              <w:rPr>
                <w:sz w:val="32"/>
              </w:rPr>
            </w:pPr>
          </w:p>
          <w:p w:rsidR="00F226F0" w:rsidRDefault="00F226F0" w:rsidP="00C00640">
            <w:pPr>
              <w:spacing w:line="0" w:lineRule="atLeast"/>
              <w:ind w:leftChars="50" w:left="120" w:rightChars="50" w:right="120"/>
              <w:jc w:val="distribute"/>
              <w:rPr>
                <w:sz w:val="32"/>
              </w:rPr>
            </w:pPr>
          </w:p>
          <w:p w:rsidR="00F226F0" w:rsidRDefault="00F226F0" w:rsidP="00C00640">
            <w:pPr>
              <w:spacing w:line="0" w:lineRule="atLeast"/>
              <w:ind w:leftChars="50" w:left="120" w:rightChars="50" w:right="120"/>
              <w:jc w:val="distribute"/>
              <w:rPr>
                <w:sz w:val="32"/>
              </w:rPr>
            </w:pPr>
          </w:p>
          <w:p w:rsidR="00F226F0" w:rsidRDefault="00F226F0" w:rsidP="00C00640">
            <w:pPr>
              <w:spacing w:line="0" w:lineRule="atLeast"/>
              <w:ind w:leftChars="50" w:left="120" w:rightChars="50" w:right="120"/>
              <w:jc w:val="distribute"/>
              <w:rPr>
                <w:sz w:val="32"/>
              </w:rPr>
            </w:pPr>
          </w:p>
          <w:p w:rsidR="00F226F0" w:rsidRDefault="00F226F0" w:rsidP="00C00640">
            <w:pPr>
              <w:spacing w:line="0" w:lineRule="atLeast"/>
              <w:ind w:leftChars="50" w:left="120" w:rightChars="50" w:right="120"/>
              <w:jc w:val="distribute"/>
            </w:pPr>
            <w:r>
              <w:rPr>
                <w:rFonts w:hint="eastAsia"/>
                <w:sz w:val="32"/>
              </w:rPr>
              <w:t>依據</w:t>
            </w:r>
          </w:p>
        </w:tc>
        <w:tc>
          <w:tcPr>
            <w:tcW w:w="2713" w:type="dxa"/>
            <w:textDirection w:val="tbRlV"/>
            <w:vAlign w:val="center"/>
          </w:tcPr>
          <w:p w:rsidR="00F226F0" w:rsidRDefault="00F226F0" w:rsidP="00C00640">
            <w:pPr>
              <w:spacing w:line="0" w:lineRule="atLeast"/>
              <w:ind w:leftChars="50" w:left="120" w:rightChars="50" w:right="120"/>
              <w:jc w:val="distribute"/>
              <w:rPr>
                <w:sz w:val="32"/>
              </w:rPr>
            </w:pPr>
            <w:r>
              <w:rPr>
                <w:rFonts w:hint="eastAsia"/>
                <w:sz w:val="32"/>
              </w:rPr>
              <w:t>理由說明</w:t>
            </w:r>
          </w:p>
        </w:tc>
        <w:tc>
          <w:tcPr>
            <w:tcW w:w="1106" w:type="dxa"/>
            <w:textDirection w:val="tbRlV"/>
            <w:vAlign w:val="center"/>
          </w:tcPr>
          <w:p w:rsidR="00F226F0" w:rsidRDefault="00F226F0" w:rsidP="00C00640">
            <w:pPr>
              <w:spacing w:line="0" w:lineRule="atLeast"/>
              <w:ind w:leftChars="50" w:left="120" w:rightChars="50" w:right="120"/>
              <w:jc w:val="distribute"/>
              <w:rPr>
                <w:sz w:val="32"/>
              </w:rPr>
            </w:pPr>
            <w:r>
              <w:rPr>
                <w:rFonts w:hint="eastAsia"/>
                <w:sz w:val="32"/>
              </w:rPr>
              <w:t>財物名稱</w:t>
            </w:r>
            <w:r>
              <w:rPr>
                <w:rFonts w:hint="eastAsia"/>
                <w:sz w:val="32"/>
              </w:rPr>
              <w:t>(</w:t>
            </w:r>
            <w:r>
              <w:rPr>
                <w:rFonts w:hint="eastAsia"/>
                <w:sz w:val="32"/>
              </w:rPr>
              <w:t>中、英文</w:t>
            </w:r>
            <w:r>
              <w:rPr>
                <w:rFonts w:hint="eastAsia"/>
                <w:sz w:val="32"/>
              </w:rPr>
              <w:t>)</w:t>
            </w:r>
          </w:p>
        </w:tc>
      </w:tr>
      <w:tr w:rsidR="00BE6136" w:rsidTr="00421584">
        <w:trPr>
          <w:cantSplit/>
          <w:trHeight w:val="4965"/>
        </w:trPr>
        <w:tc>
          <w:tcPr>
            <w:tcW w:w="704" w:type="dxa"/>
            <w:textDirection w:val="tbRlV"/>
          </w:tcPr>
          <w:p w:rsidR="00BE6136" w:rsidRDefault="00BE6136" w:rsidP="00C00640">
            <w:pPr>
              <w:spacing w:line="0" w:lineRule="atLeast"/>
              <w:ind w:leftChars="50" w:left="120" w:rightChars="50" w:right="120"/>
            </w:pPr>
          </w:p>
        </w:tc>
        <w:tc>
          <w:tcPr>
            <w:tcW w:w="709" w:type="dxa"/>
            <w:textDirection w:val="tbRlV"/>
          </w:tcPr>
          <w:p w:rsidR="00BE6136" w:rsidRDefault="00BE6136" w:rsidP="00C00640">
            <w:pPr>
              <w:spacing w:line="0" w:lineRule="atLeast"/>
              <w:ind w:leftChars="50" w:left="120" w:rightChars="50" w:right="120"/>
            </w:pPr>
          </w:p>
        </w:tc>
        <w:tc>
          <w:tcPr>
            <w:tcW w:w="4678" w:type="dxa"/>
            <w:vMerge w:val="restart"/>
            <w:textDirection w:val="tbRlV"/>
          </w:tcPr>
          <w:p w:rsidR="009F2A67" w:rsidRPr="00FF386F" w:rsidRDefault="009F2A67" w:rsidP="009F2A67">
            <w:pPr>
              <w:spacing w:line="0" w:lineRule="atLeast"/>
              <w:ind w:firstLineChars="50" w:firstLine="100"/>
              <w:rPr>
                <w:rFonts w:asciiTheme="minorEastAsia" w:eastAsiaTheme="minorEastAsia" w:hAnsiTheme="minorEastAsia"/>
                <w:sz w:val="20"/>
              </w:rPr>
            </w:pPr>
            <w:r w:rsidRPr="00FF386F">
              <w:rPr>
                <w:rFonts w:asciiTheme="minorEastAsia" w:eastAsiaTheme="minorEastAsia" w:hAnsiTheme="minorEastAsia" w:hint="eastAsia"/>
                <w:sz w:val="20"/>
              </w:rPr>
              <w:t>※依</w:t>
            </w:r>
            <w:r w:rsidR="00C62052" w:rsidRPr="00FF386F">
              <w:rPr>
                <w:rFonts w:asciiTheme="minorEastAsia" w:eastAsiaTheme="minorEastAsia" w:hAnsiTheme="minorEastAsia" w:hint="eastAsia"/>
                <w:sz w:val="20"/>
              </w:rPr>
              <w:t>科學技術研究發展採購監督管理辦法</w:t>
            </w:r>
            <w:r w:rsidRPr="00FF386F">
              <w:rPr>
                <w:rFonts w:asciiTheme="minorEastAsia" w:eastAsiaTheme="minorEastAsia" w:hAnsiTheme="minorEastAsia" w:hint="eastAsia"/>
                <w:sz w:val="20"/>
              </w:rPr>
              <w:t>規定，機關辦理採購，符合下列情形之一，得</w:t>
            </w:r>
            <w:proofErr w:type="gramStart"/>
            <w:r w:rsidRPr="00FF386F">
              <w:rPr>
                <w:rFonts w:asciiTheme="minorEastAsia" w:eastAsiaTheme="minorEastAsia" w:hAnsiTheme="minorEastAsia" w:hint="eastAsia"/>
                <w:sz w:val="20"/>
              </w:rPr>
              <w:t>採</w:t>
            </w:r>
            <w:proofErr w:type="gramEnd"/>
            <w:r w:rsidRPr="00FF386F">
              <w:rPr>
                <w:rFonts w:asciiTheme="minorEastAsia" w:eastAsiaTheme="minorEastAsia" w:hAnsiTheme="minorEastAsia" w:hint="eastAsia"/>
                <w:sz w:val="20"/>
              </w:rPr>
              <w:t>限制性招標：</w:t>
            </w:r>
          </w:p>
          <w:p w:rsidR="00BE6136" w:rsidRPr="00FF386F" w:rsidRDefault="00F226F0" w:rsidP="00C00640">
            <w:pPr>
              <w:pStyle w:val="2"/>
              <w:tabs>
                <w:tab w:val="clear" w:pos="1680"/>
                <w:tab w:val="left" w:pos="360"/>
              </w:tabs>
              <w:spacing w:line="0" w:lineRule="atLeast"/>
              <w:ind w:leftChars="50" w:left="120" w:rightChars="50" w:right="120" w:firstLine="0"/>
              <w:rPr>
                <w:rFonts w:asciiTheme="minorEastAsia" w:eastAsiaTheme="minorEastAsia" w:hAnsiTheme="minorEastAsia"/>
                <w:sz w:val="20"/>
              </w:rPr>
            </w:pPr>
            <w:r w:rsidRPr="00FF386F">
              <w:rPr>
                <w:rFonts w:asciiTheme="minorEastAsia" w:eastAsiaTheme="minorEastAsia" w:hAnsiTheme="minorEastAsia" w:hint="eastAsia"/>
                <w:sz w:val="20"/>
              </w:rPr>
              <w:t>（  ）</w:t>
            </w:r>
            <w:r w:rsidR="00BE6136" w:rsidRPr="00FF386F">
              <w:rPr>
                <w:rFonts w:asciiTheme="minorEastAsia" w:eastAsiaTheme="minorEastAsia" w:hAnsiTheme="minorEastAsia" w:hint="eastAsia"/>
                <w:sz w:val="20"/>
              </w:rPr>
              <w:t>一、以公開招標、選擇性招標或依第九款至第十一款公告程序辦理結果，無廠商投標或無合格標，且以原定招標內容及條件未經重大改變者。</w:t>
            </w:r>
          </w:p>
          <w:p w:rsidR="00C62052" w:rsidRPr="00FF386F" w:rsidRDefault="00F226F0" w:rsidP="00C00640">
            <w:pPr>
              <w:pStyle w:val="3"/>
              <w:spacing w:line="0" w:lineRule="atLeast"/>
              <w:ind w:leftChars="50" w:left="120" w:rightChars="50" w:right="120" w:firstLine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386F">
              <w:rPr>
                <w:rFonts w:asciiTheme="minorEastAsia" w:eastAsiaTheme="minorEastAsia" w:hAnsiTheme="minorEastAsia" w:hint="eastAsia"/>
                <w:sz w:val="20"/>
                <w:szCs w:val="20"/>
              </w:rPr>
              <w:t>（  ）</w:t>
            </w:r>
            <w:r w:rsidR="00BE6136" w:rsidRPr="00FF386F">
              <w:rPr>
                <w:rFonts w:asciiTheme="minorEastAsia" w:eastAsiaTheme="minorEastAsia" w:hAnsiTheme="minorEastAsia" w:hint="eastAsia"/>
                <w:sz w:val="20"/>
                <w:szCs w:val="20"/>
              </w:rPr>
              <w:t>二、屬專屬權利、獨家製造或供應、藝術品、秘密諮詢，無其他合適之替代標的者。</w:t>
            </w:r>
            <w:r w:rsidR="00C62052" w:rsidRPr="00FF386F">
              <w:rPr>
                <w:rFonts w:asciiTheme="minorEastAsia" w:eastAsiaTheme="minorEastAsia" w:hAnsiTheme="minorEastAsia" w:hint="eastAsia"/>
                <w:sz w:val="20"/>
                <w:szCs w:val="20"/>
              </w:rPr>
              <w:t>專屬權利，指以立法保護之智慧財產權，但不包括商標</w:t>
            </w:r>
          </w:p>
          <w:p w:rsidR="00BE6136" w:rsidRPr="00FF386F" w:rsidRDefault="00C62052" w:rsidP="00C00640">
            <w:pPr>
              <w:pStyle w:val="3"/>
              <w:spacing w:line="0" w:lineRule="atLeast"/>
              <w:ind w:leftChars="50" w:left="120" w:rightChars="50" w:right="120" w:firstLine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386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專用權。</w:t>
            </w:r>
          </w:p>
          <w:p w:rsidR="00BE6136" w:rsidRPr="00FF386F" w:rsidRDefault="00F226F0" w:rsidP="00C00640">
            <w:pPr>
              <w:spacing w:line="0" w:lineRule="atLeast"/>
              <w:ind w:leftChars="50" w:left="120" w:rightChars="50" w:right="12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386F">
              <w:rPr>
                <w:rFonts w:asciiTheme="minorEastAsia" w:eastAsiaTheme="minorEastAsia" w:hAnsiTheme="minorEastAsia" w:hint="eastAsia"/>
                <w:sz w:val="20"/>
                <w:szCs w:val="20"/>
              </w:rPr>
              <w:t>（  ）</w:t>
            </w:r>
            <w:r w:rsidR="00BE6136" w:rsidRPr="00FF386F">
              <w:rPr>
                <w:rFonts w:asciiTheme="minorEastAsia" w:eastAsiaTheme="minorEastAsia" w:hAnsiTheme="minorEastAsia" w:hint="eastAsia"/>
                <w:sz w:val="20"/>
                <w:szCs w:val="20"/>
              </w:rPr>
              <w:t>三、遇有不可預見之緊急事故，致無法以公開或選擇性招標程序適時辦理，</w:t>
            </w:r>
            <w:proofErr w:type="gramStart"/>
            <w:r w:rsidR="00BE6136" w:rsidRPr="00FF386F">
              <w:rPr>
                <w:rFonts w:asciiTheme="minorEastAsia" w:eastAsiaTheme="minorEastAsia" w:hAnsiTheme="minorEastAsia" w:hint="eastAsia"/>
                <w:sz w:val="20"/>
                <w:szCs w:val="20"/>
              </w:rPr>
              <w:t>且確有</w:t>
            </w:r>
            <w:proofErr w:type="gramEnd"/>
            <w:r w:rsidR="00BE6136" w:rsidRPr="00FF386F">
              <w:rPr>
                <w:rFonts w:asciiTheme="minorEastAsia" w:eastAsiaTheme="minorEastAsia" w:hAnsiTheme="minorEastAsia" w:hint="eastAsia"/>
                <w:sz w:val="20"/>
                <w:szCs w:val="20"/>
              </w:rPr>
              <w:t>必要者。</w:t>
            </w:r>
          </w:p>
          <w:p w:rsidR="00BE6136" w:rsidRPr="00FF386F" w:rsidRDefault="00F226F0" w:rsidP="00C00640">
            <w:pPr>
              <w:pStyle w:val="a4"/>
              <w:spacing w:line="0" w:lineRule="atLeast"/>
              <w:ind w:leftChars="50" w:left="120" w:rightChars="50" w:right="120" w:firstLine="0"/>
              <w:rPr>
                <w:rFonts w:asciiTheme="minorEastAsia" w:eastAsiaTheme="minorEastAsia" w:hAnsiTheme="minorEastAsia"/>
                <w:sz w:val="20"/>
              </w:rPr>
            </w:pPr>
            <w:r w:rsidRPr="00FF386F">
              <w:rPr>
                <w:rFonts w:asciiTheme="minorEastAsia" w:eastAsiaTheme="minorEastAsia" w:hAnsiTheme="minorEastAsia" w:hint="eastAsia"/>
                <w:sz w:val="20"/>
              </w:rPr>
              <w:t>（  ）</w:t>
            </w:r>
            <w:r w:rsidR="00BE6136" w:rsidRPr="00FF386F">
              <w:rPr>
                <w:rFonts w:asciiTheme="minorEastAsia" w:eastAsiaTheme="minorEastAsia" w:hAnsiTheme="minorEastAsia" w:hint="eastAsia"/>
                <w:sz w:val="20"/>
              </w:rPr>
              <w:t>四、原有採購之後續維修、零配件供應、更換或擴充，因相容或互通性之需要，必須向原供應廠商採購者。</w:t>
            </w:r>
          </w:p>
          <w:p w:rsidR="00BE6136" w:rsidRPr="00FF386F" w:rsidRDefault="00F226F0" w:rsidP="00C00640">
            <w:pPr>
              <w:spacing w:line="0" w:lineRule="atLeast"/>
              <w:ind w:leftChars="50" w:left="120" w:rightChars="50" w:right="12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386F">
              <w:rPr>
                <w:rFonts w:asciiTheme="minorEastAsia" w:eastAsiaTheme="minorEastAsia" w:hAnsiTheme="minorEastAsia" w:hint="eastAsia"/>
                <w:sz w:val="20"/>
                <w:szCs w:val="20"/>
              </w:rPr>
              <w:t>（  ）</w:t>
            </w:r>
            <w:r w:rsidR="00BE6136" w:rsidRPr="00FF386F">
              <w:rPr>
                <w:rFonts w:asciiTheme="minorEastAsia" w:eastAsiaTheme="minorEastAsia" w:hAnsiTheme="minorEastAsia" w:hint="eastAsia"/>
                <w:sz w:val="20"/>
                <w:szCs w:val="20"/>
              </w:rPr>
              <w:t>五、屬原型或首次製造、供應之標的，以研究發展、實驗或開發性質辦理者。</w:t>
            </w:r>
          </w:p>
          <w:p w:rsidR="00C62052" w:rsidRPr="00FF386F" w:rsidRDefault="00F226F0" w:rsidP="00C00640">
            <w:pPr>
              <w:spacing w:line="0" w:lineRule="atLeast"/>
              <w:ind w:leftChars="50" w:left="120" w:rightChars="50" w:right="12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386F">
              <w:rPr>
                <w:rFonts w:asciiTheme="minorEastAsia" w:eastAsiaTheme="minorEastAsia" w:hAnsiTheme="minorEastAsia" w:hint="eastAsia"/>
                <w:sz w:val="20"/>
                <w:szCs w:val="20"/>
              </w:rPr>
              <w:t>（  ）</w:t>
            </w:r>
            <w:r w:rsidR="00BE6136" w:rsidRPr="00FF386F">
              <w:rPr>
                <w:rFonts w:asciiTheme="minorEastAsia" w:eastAsiaTheme="minorEastAsia" w:hAnsiTheme="minorEastAsia" w:hint="eastAsia"/>
                <w:sz w:val="20"/>
                <w:szCs w:val="20"/>
              </w:rPr>
              <w:t>六、在原招標目的範圍內，因未能預見之情形，必須追加契約以外之工程，如另行招標，確有產生重大不便及技術或經濟上困難之虞，非洽</w:t>
            </w:r>
          </w:p>
          <w:p w:rsidR="00BE6136" w:rsidRPr="00FF386F" w:rsidRDefault="00C62052" w:rsidP="00C62052">
            <w:pPr>
              <w:spacing w:line="0" w:lineRule="atLeast"/>
              <w:ind w:leftChars="50" w:left="120" w:rightChars="50" w:right="12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386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</w:t>
            </w:r>
            <w:r w:rsidR="00BE6136" w:rsidRPr="00FF386F">
              <w:rPr>
                <w:rFonts w:asciiTheme="minorEastAsia" w:eastAsiaTheme="minorEastAsia" w:hAnsiTheme="minorEastAsia" w:hint="eastAsia"/>
                <w:sz w:val="20"/>
                <w:szCs w:val="20"/>
              </w:rPr>
              <w:t>原訂約廠商辦理，不能達契約之目的，且未逾原主契約金額百分之五十者。</w:t>
            </w:r>
          </w:p>
          <w:p w:rsidR="00BE6136" w:rsidRPr="00FF386F" w:rsidRDefault="00F226F0" w:rsidP="00C00640">
            <w:pPr>
              <w:spacing w:line="0" w:lineRule="atLeast"/>
              <w:ind w:leftChars="50" w:left="120" w:rightChars="50" w:right="12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386F">
              <w:rPr>
                <w:rFonts w:asciiTheme="minorEastAsia" w:eastAsiaTheme="minorEastAsia" w:hAnsiTheme="minorEastAsia" w:hint="eastAsia"/>
                <w:sz w:val="20"/>
                <w:szCs w:val="20"/>
              </w:rPr>
              <w:t>（  ）</w:t>
            </w:r>
            <w:r w:rsidR="00BE6136" w:rsidRPr="00FF386F">
              <w:rPr>
                <w:rFonts w:asciiTheme="minorEastAsia" w:eastAsiaTheme="minorEastAsia" w:hAnsiTheme="minorEastAsia" w:hint="eastAsia"/>
                <w:sz w:val="20"/>
                <w:szCs w:val="20"/>
              </w:rPr>
              <w:t>七、原有採購之後續擴充，且已於原招標公告及招標文件敘明擴充之</w:t>
            </w:r>
            <w:proofErr w:type="gramStart"/>
            <w:r w:rsidR="00BE6136" w:rsidRPr="00FF386F">
              <w:rPr>
                <w:rFonts w:asciiTheme="minorEastAsia" w:eastAsiaTheme="minorEastAsia" w:hAnsiTheme="minorEastAsia" w:hint="eastAsia"/>
                <w:sz w:val="20"/>
                <w:szCs w:val="20"/>
              </w:rPr>
              <w:t>期間、</w:t>
            </w:r>
            <w:proofErr w:type="gramEnd"/>
            <w:r w:rsidR="00BE6136" w:rsidRPr="00FF386F">
              <w:rPr>
                <w:rFonts w:asciiTheme="minorEastAsia" w:eastAsiaTheme="minorEastAsia" w:hAnsiTheme="minorEastAsia" w:hint="eastAsia"/>
                <w:sz w:val="20"/>
                <w:szCs w:val="20"/>
              </w:rPr>
              <w:t>金額或數量者。</w:t>
            </w:r>
          </w:p>
          <w:p w:rsidR="00BE6136" w:rsidRPr="00FF386F" w:rsidRDefault="00F226F0" w:rsidP="00C00640">
            <w:pPr>
              <w:spacing w:line="0" w:lineRule="atLeast"/>
              <w:ind w:leftChars="50" w:left="120" w:rightChars="50" w:right="12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386F">
              <w:rPr>
                <w:rFonts w:asciiTheme="minorEastAsia" w:eastAsiaTheme="minorEastAsia" w:hAnsiTheme="minorEastAsia" w:hint="eastAsia"/>
                <w:sz w:val="20"/>
                <w:szCs w:val="20"/>
              </w:rPr>
              <w:t>（  ）</w:t>
            </w:r>
            <w:r w:rsidR="00BE6136" w:rsidRPr="00FF386F">
              <w:rPr>
                <w:rFonts w:asciiTheme="minorEastAsia" w:eastAsiaTheme="minorEastAsia" w:hAnsiTheme="minorEastAsia" w:hint="eastAsia"/>
                <w:sz w:val="20"/>
                <w:szCs w:val="20"/>
              </w:rPr>
              <w:t>八、在集中交易或公開競價市場採購財物。</w:t>
            </w:r>
          </w:p>
          <w:p w:rsidR="00BE6136" w:rsidRPr="00FF386F" w:rsidRDefault="00F226F0" w:rsidP="00C00640">
            <w:pPr>
              <w:spacing w:line="0" w:lineRule="atLeast"/>
              <w:ind w:leftChars="50" w:left="120" w:rightChars="50" w:right="12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386F">
              <w:rPr>
                <w:rFonts w:asciiTheme="minorEastAsia" w:eastAsiaTheme="minorEastAsia" w:hAnsiTheme="minorEastAsia" w:hint="eastAsia"/>
                <w:sz w:val="20"/>
                <w:szCs w:val="20"/>
              </w:rPr>
              <w:t>（  ）</w:t>
            </w:r>
            <w:r w:rsidR="00BE6136" w:rsidRPr="00FF386F">
              <w:rPr>
                <w:rFonts w:asciiTheme="minorEastAsia" w:eastAsiaTheme="minorEastAsia" w:hAnsiTheme="minorEastAsia" w:hint="eastAsia"/>
                <w:sz w:val="20"/>
                <w:szCs w:val="20"/>
              </w:rPr>
              <w:t>九、</w:t>
            </w:r>
            <w:r w:rsidR="00E16962" w:rsidRPr="00FF386F">
              <w:rPr>
                <w:rFonts w:asciiTheme="minorEastAsia" w:eastAsiaTheme="minorEastAsia" w:hAnsiTheme="minorEastAsia" w:hint="eastAsia"/>
                <w:sz w:val="20"/>
                <w:szCs w:val="20"/>
              </w:rPr>
              <w:t>委託專業服務、技術服務、資訊服務，經公開客觀評選為優勝者</w:t>
            </w:r>
            <w:r w:rsidR="00BE6136" w:rsidRPr="00FF386F">
              <w:rPr>
                <w:rFonts w:asciiTheme="minorEastAsia" w:eastAsiaTheme="minorEastAsia" w:hAnsiTheme="minorEastAsia" w:hint="eastAsia"/>
                <w:sz w:val="20"/>
                <w:szCs w:val="20"/>
              </w:rPr>
              <w:t>。</w:t>
            </w:r>
          </w:p>
          <w:p w:rsidR="00BE6136" w:rsidRPr="00FF386F" w:rsidRDefault="00F226F0" w:rsidP="00C00640">
            <w:pPr>
              <w:pStyle w:val="19"/>
              <w:adjustRightInd/>
              <w:spacing w:line="0" w:lineRule="atLeast"/>
              <w:ind w:leftChars="50" w:left="120" w:rightChars="50" w:right="120" w:firstLine="0"/>
              <w:textDirection w:val="lrTb"/>
              <w:textAlignment w:val="auto"/>
              <w:rPr>
                <w:rFonts w:asciiTheme="minorEastAsia" w:eastAsiaTheme="minorEastAsia" w:hAnsiTheme="minorEastAsia"/>
                <w:sz w:val="20"/>
              </w:rPr>
            </w:pPr>
            <w:r w:rsidRPr="00FF386F">
              <w:rPr>
                <w:rFonts w:asciiTheme="minorEastAsia" w:eastAsiaTheme="minorEastAsia" w:hAnsiTheme="minorEastAsia" w:hint="eastAsia"/>
                <w:sz w:val="20"/>
              </w:rPr>
              <w:t>（  ）</w:t>
            </w:r>
            <w:r w:rsidR="00BE6136" w:rsidRPr="00FF386F">
              <w:rPr>
                <w:rFonts w:asciiTheme="minorEastAsia" w:eastAsiaTheme="minorEastAsia" w:hAnsiTheme="minorEastAsia" w:hint="eastAsia"/>
                <w:sz w:val="20"/>
              </w:rPr>
              <w:t>十、辦理設計競賽，經公開客觀評選為優勝者。</w:t>
            </w:r>
          </w:p>
          <w:p w:rsidR="00BE6136" w:rsidRPr="00FF386F" w:rsidRDefault="00F226F0" w:rsidP="00C00640">
            <w:pPr>
              <w:pStyle w:val="20"/>
              <w:adjustRightInd/>
              <w:spacing w:line="0" w:lineRule="atLeast"/>
              <w:ind w:leftChars="50" w:left="120" w:rightChars="50" w:right="120" w:firstLine="0"/>
              <w:textDirection w:val="lrTb"/>
              <w:textAlignment w:val="auto"/>
              <w:rPr>
                <w:rFonts w:asciiTheme="minorEastAsia" w:eastAsiaTheme="minorEastAsia" w:hAnsiTheme="minorEastAsia"/>
                <w:sz w:val="20"/>
              </w:rPr>
            </w:pPr>
            <w:r w:rsidRPr="00FF386F">
              <w:rPr>
                <w:rFonts w:asciiTheme="minorEastAsia" w:eastAsiaTheme="minorEastAsia" w:hAnsiTheme="minorEastAsia" w:hint="eastAsia"/>
                <w:sz w:val="20"/>
              </w:rPr>
              <w:t>（  ）</w:t>
            </w:r>
            <w:r w:rsidR="00BE6136" w:rsidRPr="00FF386F">
              <w:rPr>
                <w:rFonts w:asciiTheme="minorEastAsia" w:eastAsiaTheme="minorEastAsia" w:hAnsiTheme="minorEastAsia" w:hint="eastAsia"/>
                <w:sz w:val="20"/>
              </w:rPr>
              <w:t>十一、</w:t>
            </w:r>
            <w:r w:rsidR="00C62052" w:rsidRPr="00FF386F">
              <w:rPr>
                <w:rFonts w:asciiTheme="minorEastAsia" w:eastAsiaTheme="minorEastAsia" w:hAnsiTheme="minorEastAsia" w:hint="eastAsia"/>
                <w:sz w:val="20"/>
              </w:rPr>
              <w:t>委託在專業領域具領先地位之自然人、法人或經公告審查優勝之學術或非營利機構進行科技、技術引進、行政或學術研究發展</w:t>
            </w:r>
            <w:r w:rsidR="00BE6136" w:rsidRPr="00FF386F">
              <w:rPr>
                <w:rFonts w:asciiTheme="minorEastAsia" w:eastAsiaTheme="minorEastAsia" w:hAnsiTheme="minorEastAsia" w:hint="eastAsia"/>
                <w:sz w:val="20"/>
              </w:rPr>
              <w:t>者。</w:t>
            </w:r>
          </w:p>
          <w:p w:rsidR="00C62052" w:rsidRPr="00FF386F" w:rsidRDefault="00F226F0" w:rsidP="00C62052">
            <w:pPr>
              <w:pStyle w:val="a4"/>
              <w:spacing w:line="0" w:lineRule="atLeast"/>
              <w:ind w:leftChars="50" w:left="284" w:rightChars="50" w:right="120" w:hangingChars="82" w:hanging="164"/>
              <w:rPr>
                <w:rFonts w:asciiTheme="minorEastAsia" w:eastAsiaTheme="minorEastAsia" w:hAnsiTheme="minorEastAsia"/>
                <w:sz w:val="20"/>
              </w:rPr>
            </w:pPr>
            <w:r w:rsidRPr="00FF386F">
              <w:rPr>
                <w:rFonts w:asciiTheme="minorEastAsia" w:eastAsiaTheme="minorEastAsia" w:hAnsiTheme="minorEastAsia" w:hint="eastAsia"/>
                <w:sz w:val="20"/>
              </w:rPr>
              <w:t>（  ）</w:t>
            </w:r>
            <w:r w:rsidR="00BE6136" w:rsidRPr="00FF386F">
              <w:rPr>
                <w:rFonts w:asciiTheme="minorEastAsia" w:eastAsiaTheme="minorEastAsia" w:hAnsiTheme="minorEastAsia" w:hint="eastAsia"/>
                <w:sz w:val="20"/>
              </w:rPr>
              <w:t>十二、</w:t>
            </w:r>
            <w:r w:rsidR="00C62052" w:rsidRPr="00FF386F">
              <w:rPr>
                <w:rFonts w:asciiTheme="minorEastAsia" w:eastAsiaTheme="minorEastAsia" w:hAnsiTheme="minorEastAsia" w:hint="eastAsia"/>
                <w:sz w:val="20"/>
              </w:rPr>
              <w:t>配合受補助、委託機構研究或研製計畫之需求特性、特殊功能，或其他專業性之財務及勞務項目，經受補助、委託或依法編列之科學</w:t>
            </w:r>
          </w:p>
          <w:p w:rsidR="00BE6136" w:rsidRPr="00FF386F" w:rsidRDefault="00C62052" w:rsidP="00C62052">
            <w:pPr>
              <w:pStyle w:val="a4"/>
              <w:spacing w:line="0" w:lineRule="atLeast"/>
              <w:ind w:leftChars="50" w:left="284" w:rightChars="50" w:right="120" w:hangingChars="82" w:hanging="164"/>
              <w:rPr>
                <w:rFonts w:asciiTheme="minorEastAsia" w:eastAsiaTheme="minorEastAsia" w:hAnsiTheme="minorEastAsia"/>
                <w:sz w:val="20"/>
              </w:rPr>
            </w:pPr>
            <w:r w:rsidRPr="00FF386F">
              <w:rPr>
                <w:rFonts w:asciiTheme="minorEastAsia" w:eastAsiaTheme="minorEastAsia" w:hAnsiTheme="minorEastAsia" w:hint="eastAsia"/>
                <w:sz w:val="20"/>
              </w:rPr>
              <w:t xml:space="preserve">　　　　　　技術研究發展預算機關(購)</w:t>
            </w:r>
            <w:r w:rsidR="004A1A25" w:rsidRPr="00FF386F">
              <w:rPr>
                <w:rFonts w:asciiTheme="minorEastAsia" w:eastAsiaTheme="minorEastAsia" w:hAnsiTheme="minorEastAsia" w:hint="eastAsia"/>
                <w:sz w:val="20"/>
              </w:rPr>
              <w:t>首長</w:t>
            </w:r>
            <w:r w:rsidRPr="00FF386F">
              <w:rPr>
                <w:rFonts w:asciiTheme="minorEastAsia" w:eastAsiaTheme="minorEastAsia" w:hAnsiTheme="minorEastAsia" w:hint="eastAsia"/>
                <w:sz w:val="20"/>
              </w:rPr>
              <w:t>或其授權者核定</w:t>
            </w:r>
            <w:r w:rsidR="00BE6136" w:rsidRPr="00FF386F">
              <w:rPr>
                <w:rFonts w:asciiTheme="minorEastAsia" w:eastAsiaTheme="minorEastAsia" w:hAnsiTheme="minorEastAsia" w:hint="eastAsia"/>
                <w:sz w:val="20"/>
              </w:rPr>
              <w:t>。</w:t>
            </w:r>
          </w:p>
          <w:p w:rsidR="00BE6136" w:rsidRPr="00FF386F" w:rsidRDefault="00F226F0" w:rsidP="007C10A7">
            <w:pPr>
              <w:spacing w:line="0" w:lineRule="atLeast"/>
              <w:ind w:leftChars="50" w:left="120" w:rightChars="50" w:right="12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386F">
              <w:rPr>
                <w:rFonts w:asciiTheme="minorEastAsia" w:eastAsiaTheme="minorEastAsia" w:hAnsiTheme="minorEastAsia" w:hint="eastAsia"/>
                <w:sz w:val="20"/>
                <w:szCs w:val="20"/>
              </w:rPr>
              <w:t>（  ）</w:t>
            </w:r>
            <w:r w:rsidR="00BE6136" w:rsidRPr="00FF386F">
              <w:rPr>
                <w:rFonts w:asciiTheme="minorEastAsia" w:eastAsiaTheme="minorEastAsia" w:hAnsiTheme="minorEastAsia" w:hint="eastAsia"/>
                <w:sz w:val="20"/>
                <w:szCs w:val="20"/>
              </w:rPr>
              <w:t>十三、</w:t>
            </w:r>
            <w:r w:rsidR="00C62052" w:rsidRPr="00FF386F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其他</w:t>
            </w:r>
            <w:r w:rsidR="008E26AE" w:rsidRPr="00FF386F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報請</w:t>
            </w:r>
            <w:r w:rsidR="00C62052" w:rsidRPr="00FF386F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受補助機關(構)首長或其授權者核定</w:t>
            </w:r>
            <w:r w:rsidR="00BE6136" w:rsidRPr="00FF386F">
              <w:rPr>
                <w:rFonts w:asciiTheme="minorEastAsia" w:eastAsiaTheme="minorEastAsia" w:hAnsiTheme="minorEastAsia" w:hint="eastAsia"/>
                <w:sz w:val="20"/>
                <w:szCs w:val="20"/>
              </w:rPr>
              <w:t>。</w:t>
            </w:r>
          </w:p>
        </w:tc>
        <w:tc>
          <w:tcPr>
            <w:tcW w:w="2713" w:type="dxa"/>
            <w:vMerge w:val="restart"/>
            <w:textDirection w:val="tbRlV"/>
          </w:tcPr>
          <w:p w:rsidR="00BE6136" w:rsidRPr="003C7BD1" w:rsidRDefault="00BE6136" w:rsidP="00A44B53">
            <w:pPr>
              <w:adjustRightInd w:val="0"/>
              <w:spacing w:line="0" w:lineRule="atLeast"/>
              <w:ind w:leftChars="50" w:left="120"/>
              <w:rPr>
                <w:sz w:val="20"/>
                <w:szCs w:val="20"/>
              </w:rPr>
            </w:pPr>
          </w:p>
          <w:p w:rsidR="00BE6136" w:rsidRPr="003C7BD1" w:rsidRDefault="00BE6136" w:rsidP="00A44B53">
            <w:pPr>
              <w:adjustRightInd w:val="0"/>
              <w:spacing w:line="0" w:lineRule="atLeast"/>
              <w:ind w:leftChars="50" w:left="120"/>
              <w:rPr>
                <w:sz w:val="20"/>
                <w:szCs w:val="20"/>
              </w:rPr>
            </w:pPr>
          </w:p>
          <w:p w:rsidR="00BE6136" w:rsidRDefault="00BE6136" w:rsidP="00A44B53">
            <w:pPr>
              <w:adjustRightInd w:val="0"/>
              <w:spacing w:line="0" w:lineRule="atLeast"/>
              <w:ind w:leftChars="50" w:left="120"/>
              <w:rPr>
                <w:sz w:val="20"/>
                <w:szCs w:val="20"/>
              </w:rPr>
            </w:pPr>
          </w:p>
          <w:p w:rsidR="00E16962" w:rsidRDefault="00E16962" w:rsidP="00A44B53">
            <w:pPr>
              <w:adjustRightInd w:val="0"/>
              <w:spacing w:line="0" w:lineRule="atLeast"/>
              <w:ind w:leftChars="50" w:left="120"/>
              <w:rPr>
                <w:sz w:val="20"/>
                <w:szCs w:val="20"/>
              </w:rPr>
            </w:pPr>
          </w:p>
          <w:p w:rsidR="00BE6136" w:rsidRDefault="00BE6136" w:rsidP="00A44B53">
            <w:pPr>
              <w:adjustRightInd w:val="0"/>
              <w:spacing w:line="0" w:lineRule="atLeast"/>
              <w:ind w:leftChars="50" w:left="120"/>
              <w:rPr>
                <w:sz w:val="20"/>
                <w:szCs w:val="20"/>
              </w:rPr>
            </w:pPr>
          </w:p>
          <w:p w:rsidR="007C10A7" w:rsidRDefault="007C10A7" w:rsidP="00A44B53">
            <w:pPr>
              <w:adjustRightInd w:val="0"/>
              <w:spacing w:line="0" w:lineRule="atLeast"/>
              <w:ind w:leftChars="50" w:left="120"/>
              <w:rPr>
                <w:sz w:val="20"/>
                <w:szCs w:val="20"/>
              </w:rPr>
            </w:pPr>
          </w:p>
          <w:p w:rsidR="00421584" w:rsidRDefault="00421584" w:rsidP="00A44B53">
            <w:pPr>
              <w:adjustRightInd w:val="0"/>
              <w:spacing w:line="0" w:lineRule="atLeast"/>
              <w:ind w:leftChars="50" w:left="120"/>
              <w:rPr>
                <w:sz w:val="20"/>
                <w:szCs w:val="20"/>
              </w:rPr>
            </w:pPr>
          </w:p>
          <w:p w:rsidR="00421584" w:rsidRDefault="00421584" w:rsidP="00A44B53">
            <w:pPr>
              <w:adjustRightInd w:val="0"/>
              <w:spacing w:line="0" w:lineRule="atLeast"/>
              <w:ind w:leftChars="50" w:left="120"/>
              <w:rPr>
                <w:sz w:val="20"/>
                <w:szCs w:val="20"/>
              </w:rPr>
            </w:pPr>
          </w:p>
          <w:p w:rsidR="00421584" w:rsidRDefault="00421584" w:rsidP="00A44B53">
            <w:pPr>
              <w:adjustRightInd w:val="0"/>
              <w:spacing w:line="0" w:lineRule="atLeast"/>
              <w:ind w:leftChars="50" w:left="120"/>
              <w:rPr>
                <w:sz w:val="20"/>
                <w:szCs w:val="20"/>
              </w:rPr>
            </w:pPr>
          </w:p>
          <w:p w:rsidR="003C7BD1" w:rsidRPr="00421584" w:rsidRDefault="003C7BD1" w:rsidP="00A44B53">
            <w:pPr>
              <w:adjustRightInd w:val="0"/>
              <w:spacing w:line="0" w:lineRule="atLeast"/>
              <w:ind w:leftChars="50" w:left="120"/>
              <w:rPr>
                <w:sz w:val="20"/>
                <w:szCs w:val="20"/>
              </w:rPr>
            </w:pPr>
          </w:p>
          <w:p w:rsidR="00BE6136" w:rsidRPr="00F226F0" w:rsidRDefault="00124366" w:rsidP="007C10A7">
            <w:pPr>
              <w:adjustRightInd w:val="0"/>
              <w:spacing w:afterLines="100" w:after="360" w:line="0" w:lineRule="atLeast"/>
              <w:ind w:leftChars="47" w:left="113"/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※</w:t>
            </w:r>
            <w:r w:rsidR="00B401F1" w:rsidRPr="00FF386F">
              <w:rPr>
                <w:rFonts w:hint="eastAsia"/>
                <w:color w:val="0000FF"/>
                <w:sz w:val="20"/>
                <w:szCs w:val="20"/>
              </w:rPr>
              <w:t>依上述理由，請同意</w:t>
            </w:r>
            <w:proofErr w:type="gramStart"/>
            <w:r w:rsidR="00B401F1" w:rsidRPr="00FF386F">
              <w:rPr>
                <w:rFonts w:hint="eastAsia"/>
                <w:color w:val="0000FF"/>
                <w:sz w:val="20"/>
                <w:szCs w:val="20"/>
              </w:rPr>
              <w:t>採</w:t>
            </w:r>
            <w:proofErr w:type="gramEnd"/>
            <w:r w:rsidR="00B401F1" w:rsidRPr="00FF386F">
              <w:rPr>
                <w:rFonts w:hint="eastAsia"/>
                <w:color w:val="0000FF"/>
                <w:sz w:val="20"/>
                <w:szCs w:val="20"/>
              </w:rPr>
              <w:t>限制性招標辦理。</w:t>
            </w:r>
          </w:p>
        </w:tc>
        <w:tc>
          <w:tcPr>
            <w:tcW w:w="1106" w:type="dxa"/>
            <w:vMerge w:val="restart"/>
            <w:textDirection w:val="tbRlV"/>
            <w:vAlign w:val="center"/>
          </w:tcPr>
          <w:p w:rsidR="00BE6136" w:rsidRPr="00F226F0" w:rsidRDefault="00BE6136" w:rsidP="00C00640">
            <w:pPr>
              <w:ind w:leftChars="50" w:left="120" w:rightChars="50" w:right="120" w:firstLineChars="50" w:firstLine="160"/>
              <w:rPr>
                <w:rFonts w:ascii="標楷體" w:eastAsia="標楷體"/>
                <w:sz w:val="32"/>
                <w:szCs w:val="32"/>
                <w:u w:val="single"/>
              </w:rPr>
            </w:pPr>
          </w:p>
        </w:tc>
      </w:tr>
      <w:tr w:rsidR="0070058C" w:rsidTr="00421584">
        <w:trPr>
          <w:cantSplit/>
          <w:trHeight w:val="1845"/>
        </w:trPr>
        <w:tc>
          <w:tcPr>
            <w:tcW w:w="704" w:type="dxa"/>
            <w:vMerge w:val="restart"/>
            <w:textDirection w:val="tbRlV"/>
            <w:vAlign w:val="center"/>
          </w:tcPr>
          <w:p w:rsidR="0070058C" w:rsidRDefault="0070058C" w:rsidP="0070058C">
            <w:pPr>
              <w:spacing w:line="0" w:lineRule="atLeast"/>
              <w:ind w:leftChars="50" w:left="120" w:rightChars="50" w:right="120"/>
              <w:jc w:val="distribute"/>
            </w:pPr>
            <w:r>
              <w:rPr>
                <w:rFonts w:hint="eastAsia"/>
              </w:rPr>
              <w:t>單位主管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70058C" w:rsidRDefault="0070058C" w:rsidP="0070058C">
            <w:pPr>
              <w:spacing w:line="0" w:lineRule="atLeast"/>
              <w:ind w:leftChars="50" w:left="120" w:rightChars="50" w:right="120"/>
              <w:jc w:val="distribute"/>
            </w:pPr>
            <w:r>
              <w:rPr>
                <w:rFonts w:hint="eastAsia"/>
              </w:rPr>
              <w:t>申請人</w:t>
            </w:r>
          </w:p>
        </w:tc>
        <w:tc>
          <w:tcPr>
            <w:tcW w:w="4678" w:type="dxa"/>
            <w:vMerge/>
            <w:textDirection w:val="tbRlV"/>
          </w:tcPr>
          <w:p w:rsidR="0070058C" w:rsidRDefault="0070058C" w:rsidP="0070058C">
            <w:pPr>
              <w:ind w:leftChars="50" w:left="120" w:rightChars="50" w:right="120"/>
            </w:pPr>
          </w:p>
        </w:tc>
        <w:tc>
          <w:tcPr>
            <w:tcW w:w="2713" w:type="dxa"/>
            <w:vMerge/>
            <w:textDirection w:val="tbRlV"/>
          </w:tcPr>
          <w:p w:rsidR="0070058C" w:rsidRDefault="0070058C" w:rsidP="0070058C">
            <w:pPr>
              <w:spacing w:line="0" w:lineRule="atLeast"/>
              <w:ind w:leftChars="50" w:left="120" w:rightChars="50" w:right="120"/>
            </w:pPr>
          </w:p>
        </w:tc>
        <w:tc>
          <w:tcPr>
            <w:tcW w:w="1106" w:type="dxa"/>
            <w:vMerge/>
            <w:textDirection w:val="tbRlV"/>
          </w:tcPr>
          <w:p w:rsidR="0070058C" w:rsidRDefault="0070058C" w:rsidP="0070058C">
            <w:pPr>
              <w:spacing w:line="0" w:lineRule="atLeast"/>
              <w:ind w:leftChars="50" w:left="120" w:rightChars="50" w:right="120"/>
            </w:pPr>
          </w:p>
        </w:tc>
      </w:tr>
      <w:tr w:rsidR="00F226F0" w:rsidTr="00421584">
        <w:trPr>
          <w:cantSplit/>
          <w:trHeight w:val="360"/>
        </w:trPr>
        <w:tc>
          <w:tcPr>
            <w:tcW w:w="704" w:type="dxa"/>
            <w:vMerge/>
            <w:textDirection w:val="tbRlV"/>
          </w:tcPr>
          <w:p w:rsidR="00F226F0" w:rsidRDefault="00F226F0" w:rsidP="00C00640">
            <w:pPr>
              <w:spacing w:line="0" w:lineRule="atLeast"/>
              <w:ind w:leftChars="50" w:left="120" w:rightChars="50" w:right="120"/>
            </w:pPr>
          </w:p>
        </w:tc>
        <w:tc>
          <w:tcPr>
            <w:tcW w:w="709" w:type="dxa"/>
            <w:vMerge/>
            <w:textDirection w:val="tbRlV"/>
          </w:tcPr>
          <w:p w:rsidR="00F226F0" w:rsidRDefault="00F226F0" w:rsidP="00C00640">
            <w:pPr>
              <w:spacing w:line="0" w:lineRule="atLeast"/>
              <w:ind w:leftChars="50" w:left="120" w:rightChars="50" w:right="120"/>
            </w:pPr>
          </w:p>
        </w:tc>
        <w:tc>
          <w:tcPr>
            <w:tcW w:w="4678" w:type="dxa"/>
            <w:vMerge/>
            <w:textDirection w:val="tbRlV"/>
          </w:tcPr>
          <w:p w:rsidR="00F226F0" w:rsidRDefault="00F226F0" w:rsidP="00C00640">
            <w:pPr>
              <w:spacing w:line="0" w:lineRule="atLeast"/>
              <w:ind w:leftChars="50" w:left="120" w:rightChars="50" w:right="120"/>
            </w:pPr>
          </w:p>
        </w:tc>
        <w:tc>
          <w:tcPr>
            <w:tcW w:w="2713" w:type="dxa"/>
            <w:vMerge/>
            <w:textDirection w:val="tbRlV"/>
          </w:tcPr>
          <w:p w:rsidR="00F226F0" w:rsidRDefault="00F226F0" w:rsidP="00C00640">
            <w:pPr>
              <w:spacing w:line="0" w:lineRule="atLeast"/>
              <w:ind w:leftChars="50" w:left="120" w:rightChars="50" w:right="120"/>
            </w:pPr>
          </w:p>
        </w:tc>
        <w:tc>
          <w:tcPr>
            <w:tcW w:w="1106" w:type="dxa"/>
            <w:vMerge w:val="restart"/>
            <w:textDirection w:val="tbRlV"/>
            <w:vAlign w:val="center"/>
          </w:tcPr>
          <w:p w:rsidR="00F226F0" w:rsidRDefault="00F226F0" w:rsidP="00C00640">
            <w:pPr>
              <w:spacing w:line="0" w:lineRule="atLeast"/>
              <w:ind w:leftChars="50" w:left="120" w:rightChars="50" w:right="120"/>
              <w:jc w:val="distribute"/>
              <w:rPr>
                <w:sz w:val="32"/>
              </w:rPr>
            </w:pPr>
            <w:r>
              <w:rPr>
                <w:rFonts w:hint="eastAsia"/>
                <w:sz w:val="32"/>
              </w:rPr>
              <w:t>廠牌</w:t>
            </w:r>
          </w:p>
          <w:p w:rsidR="00F226F0" w:rsidRDefault="00F226F0" w:rsidP="00C00640">
            <w:pPr>
              <w:spacing w:line="0" w:lineRule="atLeast"/>
              <w:ind w:leftChars="50" w:left="120" w:rightChars="50" w:right="120"/>
              <w:jc w:val="distribute"/>
            </w:pPr>
            <w:r>
              <w:rPr>
                <w:rFonts w:hint="eastAsia"/>
                <w:sz w:val="32"/>
              </w:rPr>
              <w:t>規格</w:t>
            </w:r>
          </w:p>
        </w:tc>
      </w:tr>
      <w:tr w:rsidR="00F226F0" w:rsidTr="00421584">
        <w:trPr>
          <w:cantSplit/>
          <w:trHeight w:val="900"/>
        </w:trPr>
        <w:tc>
          <w:tcPr>
            <w:tcW w:w="704" w:type="dxa"/>
            <w:vMerge w:val="restart"/>
            <w:textDirection w:val="tbRlV"/>
          </w:tcPr>
          <w:p w:rsidR="00F226F0" w:rsidRDefault="00F226F0" w:rsidP="00C00640">
            <w:pPr>
              <w:spacing w:line="0" w:lineRule="atLeast"/>
              <w:ind w:leftChars="50" w:left="120" w:rightChars="50" w:right="120"/>
            </w:pPr>
          </w:p>
        </w:tc>
        <w:tc>
          <w:tcPr>
            <w:tcW w:w="709" w:type="dxa"/>
            <w:vMerge w:val="restart"/>
            <w:textDirection w:val="tbRlV"/>
          </w:tcPr>
          <w:p w:rsidR="00F226F0" w:rsidRDefault="00F226F0" w:rsidP="00C00640">
            <w:pPr>
              <w:spacing w:line="0" w:lineRule="atLeast"/>
              <w:ind w:leftChars="50" w:left="120" w:rightChars="50" w:right="120"/>
            </w:pPr>
          </w:p>
        </w:tc>
        <w:tc>
          <w:tcPr>
            <w:tcW w:w="4678" w:type="dxa"/>
            <w:vMerge/>
            <w:textDirection w:val="tbRlV"/>
          </w:tcPr>
          <w:p w:rsidR="00F226F0" w:rsidRDefault="00F226F0" w:rsidP="00C00640">
            <w:pPr>
              <w:spacing w:line="0" w:lineRule="atLeast"/>
              <w:ind w:leftChars="50" w:left="120" w:rightChars="50" w:right="120"/>
            </w:pPr>
          </w:p>
        </w:tc>
        <w:tc>
          <w:tcPr>
            <w:tcW w:w="2713" w:type="dxa"/>
            <w:vMerge/>
            <w:textDirection w:val="tbRlV"/>
          </w:tcPr>
          <w:p w:rsidR="00F226F0" w:rsidRDefault="00F226F0" w:rsidP="00C00640">
            <w:pPr>
              <w:spacing w:line="0" w:lineRule="atLeast"/>
              <w:ind w:leftChars="50" w:left="120" w:rightChars="50" w:right="120"/>
            </w:pPr>
          </w:p>
        </w:tc>
        <w:tc>
          <w:tcPr>
            <w:tcW w:w="1106" w:type="dxa"/>
            <w:vMerge/>
            <w:textDirection w:val="tbRlV"/>
          </w:tcPr>
          <w:p w:rsidR="00F226F0" w:rsidRDefault="00F226F0" w:rsidP="00C00640">
            <w:pPr>
              <w:spacing w:line="0" w:lineRule="atLeast"/>
              <w:ind w:leftChars="50" w:left="120" w:rightChars="50" w:right="120"/>
            </w:pPr>
          </w:p>
        </w:tc>
      </w:tr>
      <w:tr w:rsidR="00F226F0" w:rsidTr="00421584">
        <w:trPr>
          <w:cantSplit/>
          <w:trHeight w:val="5020"/>
        </w:trPr>
        <w:tc>
          <w:tcPr>
            <w:tcW w:w="704" w:type="dxa"/>
            <w:vMerge/>
            <w:tcBorders>
              <w:bottom w:val="single" w:sz="4" w:space="0" w:color="auto"/>
            </w:tcBorders>
            <w:textDirection w:val="tbRlV"/>
          </w:tcPr>
          <w:p w:rsidR="00F226F0" w:rsidRDefault="00F226F0" w:rsidP="00C00640">
            <w:pPr>
              <w:spacing w:line="0" w:lineRule="atLeast"/>
              <w:ind w:leftChars="50" w:left="120" w:rightChars="50" w:right="120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tbRlV"/>
          </w:tcPr>
          <w:p w:rsidR="00F226F0" w:rsidRDefault="00F226F0" w:rsidP="00C00640">
            <w:pPr>
              <w:spacing w:line="0" w:lineRule="atLeast"/>
              <w:ind w:leftChars="50" w:left="120" w:rightChars="50" w:right="120"/>
            </w:pPr>
          </w:p>
        </w:tc>
        <w:tc>
          <w:tcPr>
            <w:tcW w:w="4678" w:type="dxa"/>
            <w:vMerge/>
            <w:tcBorders>
              <w:bottom w:val="single" w:sz="4" w:space="0" w:color="auto"/>
            </w:tcBorders>
            <w:textDirection w:val="tbRlV"/>
          </w:tcPr>
          <w:p w:rsidR="00F226F0" w:rsidRDefault="00F226F0" w:rsidP="00C00640">
            <w:pPr>
              <w:spacing w:line="0" w:lineRule="atLeast"/>
              <w:ind w:leftChars="50" w:left="120" w:rightChars="50" w:right="120"/>
            </w:pPr>
          </w:p>
        </w:tc>
        <w:tc>
          <w:tcPr>
            <w:tcW w:w="2713" w:type="dxa"/>
            <w:vMerge/>
            <w:tcBorders>
              <w:bottom w:val="single" w:sz="4" w:space="0" w:color="auto"/>
            </w:tcBorders>
            <w:textDirection w:val="tbRlV"/>
          </w:tcPr>
          <w:p w:rsidR="00F226F0" w:rsidRDefault="00F226F0" w:rsidP="00C00640">
            <w:pPr>
              <w:spacing w:line="0" w:lineRule="atLeast"/>
              <w:ind w:leftChars="50" w:left="120" w:rightChars="50" w:right="120"/>
            </w:pPr>
          </w:p>
        </w:tc>
        <w:tc>
          <w:tcPr>
            <w:tcW w:w="1106" w:type="dxa"/>
            <w:tcBorders>
              <w:bottom w:val="single" w:sz="4" w:space="0" w:color="auto"/>
            </w:tcBorders>
            <w:textDirection w:val="tbRlV"/>
            <w:vAlign w:val="center"/>
          </w:tcPr>
          <w:p w:rsidR="00F226F0" w:rsidRDefault="00F226F0" w:rsidP="00C00640">
            <w:pPr>
              <w:spacing w:line="0" w:lineRule="atLeast"/>
              <w:ind w:leftChars="50" w:left="120" w:rightChars="50" w:right="120"/>
              <w:jc w:val="both"/>
            </w:pPr>
            <w:r>
              <w:rPr>
                <w:rFonts w:hint="eastAsia"/>
              </w:rPr>
              <w:t>廠牌：</w:t>
            </w:r>
          </w:p>
          <w:p w:rsidR="00F226F0" w:rsidRDefault="00F226F0" w:rsidP="00C00640">
            <w:pPr>
              <w:spacing w:line="0" w:lineRule="atLeast"/>
              <w:ind w:leftChars="50" w:left="120" w:rightChars="50" w:right="120"/>
              <w:jc w:val="both"/>
            </w:pPr>
            <w:r>
              <w:rPr>
                <w:rFonts w:hint="eastAsia"/>
              </w:rPr>
              <w:t>製造商：</w:t>
            </w:r>
          </w:p>
          <w:p w:rsidR="00F226F0" w:rsidRDefault="00F226F0" w:rsidP="00C00640">
            <w:pPr>
              <w:spacing w:line="0" w:lineRule="atLeast"/>
              <w:ind w:leftChars="50" w:left="120" w:rightChars="50" w:right="120"/>
              <w:jc w:val="both"/>
            </w:pPr>
            <w:r>
              <w:rPr>
                <w:rFonts w:hint="eastAsia"/>
              </w:rPr>
              <w:t>國別：</w:t>
            </w:r>
          </w:p>
        </w:tc>
      </w:tr>
    </w:tbl>
    <w:p w:rsidR="00BE6136" w:rsidRPr="006B7517" w:rsidRDefault="00E512D0" w:rsidP="00C00640">
      <w:pPr>
        <w:spacing w:line="0" w:lineRule="atLeast"/>
        <w:ind w:leftChars="50" w:left="120" w:rightChars="50" w:right="120" w:firstLineChars="300" w:firstLine="1320"/>
        <w:rPr>
          <w:rFonts w:eastAsia="標楷體"/>
          <w:sz w:val="44"/>
          <w:szCs w:val="44"/>
        </w:rPr>
      </w:pPr>
      <w:r w:rsidRPr="006B7517">
        <w:rPr>
          <w:rFonts w:eastAsia="標楷體" w:hint="eastAsia"/>
          <w:sz w:val="44"/>
          <w:szCs w:val="44"/>
        </w:rPr>
        <w:t>元智大學</w:t>
      </w:r>
      <w:r w:rsidR="0070058C">
        <w:rPr>
          <w:rFonts w:eastAsia="標楷體" w:hint="eastAsia"/>
          <w:sz w:val="44"/>
          <w:szCs w:val="44"/>
        </w:rPr>
        <w:t>專案計畫</w:t>
      </w:r>
      <w:r w:rsidR="00BE6136" w:rsidRPr="006B7517">
        <w:rPr>
          <w:rFonts w:eastAsia="標楷體" w:hint="eastAsia"/>
          <w:sz w:val="44"/>
          <w:szCs w:val="44"/>
        </w:rPr>
        <w:t>限制性招標申請書</w:t>
      </w:r>
      <w:bookmarkStart w:id="0" w:name="_GoBack"/>
      <w:bookmarkEnd w:id="0"/>
    </w:p>
    <w:sectPr w:rsidR="00BE6136" w:rsidRPr="006B7517" w:rsidSect="00FA3E7F">
      <w:footerReference w:type="default" r:id="rId7"/>
      <w:pgSz w:w="11906" w:h="16838" w:code="9"/>
      <w:pgMar w:top="851" w:right="567" w:bottom="567" w:left="567" w:header="567" w:footer="567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158" w:rsidRDefault="00335158" w:rsidP="005B137C">
      <w:r>
        <w:separator/>
      </w:r>
    </w:p>
  </w:endnote>
  <w:endnote w:type="continuationSeparator" w:id="0">
    <w:p w:rsidR="00335158" w:rsidRDefault="00335158" w:rsidP="005B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E7F" w:rsidRPr="006D5D1E" w:rsidRDefault="006D5D1E" w:rsidP="006D5D1E">
    <w:pPr>
      <w:pStyle w:val="a8"/>
      <w:jc w:val="center"/>
      <w:rPr>
        <w:rFonts w:hint="eastAsia"/>
      </w:rPr>
    </w:pPr>
    <w:r>
      <w:rPr>
        <w:rFonts w:hint="eastAsia"/>
      </w:rPr>
      <w:t>1120801</w:t>
    </w:r>
    <w:r>
      <w:rPr>
        <w:rFonts w:hint="eastAsia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158" w:rsidRDefault="00335158" w:rsidP="005B137C">
      <w:r>
        <w:separator/>
      </w:r>
    </w:p>
  </w:footnote>
  <w:footnote w:type="continuationSeparator" w:id="0">
    <w:p w:rsidR="00335158" w:rsidRDefault="00335158" w:rsidP="005B1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136"/>
    <w:rsid w:val="00023CEC"/>
    <w:rsid w:val="0006093B"/>
    <w:rsid w:val="00124366"/>
    <w:rsid w:val="00144F70"/>
    <w:rsid w:val="001D6AF6"/>
    <w:rsid w:val="00292263"/>
    <w:rsid w:val="002F3558"/>
    <w:rsid w:val="00335158"/>
    <w:rsid w:val="0035768E"/>
    <w:rsid w:val="003C7BD1"/>
    <w:rsid w:val="003D45DA"/>
    <w:rsid w:val="00421584"/>
    <w:rsid w:val="004241EF"/>
    <w:rsid w:val="00450CDD"/>
    <w:rsid w:val="004912CA"/>
    <w:rsid w:val="004A1A25"/>
    <w:rsid w:val="004C670D"/>
    <w:rsid w:val="00571F9F"/>
    <w:rsid w:val="005A1BA1"/>
    <w:rsid w:val="005B137C"/>
    <w:rsid w:val="006B7517"/>
    <w:rsid w:val="006D5D1E"/>
    <w:rsid w:val="0070058C"/>
    <w:rsid w:val="00744999"/>
    <w:rsid w:val="007C10A7"/>
    <w:rsid w:val="00852165"/>
    <w:rsid w:val="008B2023"/>
    <w:rsid w:val="008D371C"/>
    <w:rsid w:val="008E26AE"/>
    <w:rsid w:val="00933ECC"/>
    <w:rsid w:val="009F2A67"/>
    <w:rsid w:val="00A1382A"/>
    <w:rsid w:val="00A44B53"/>
    <w:rsid w:val="00AF7374"/>
    <w:rsid w:val="00B401F1"/>
    <w:rsid w:val="00BE6136"/>
    <w:rsid w:val="00BF73A3"/>
    <w:rsid w:val="00C00640"/>
    <w:rsid w:val="00C31CEF"/>
    <w:rsid w:val="00C62052"/>
    <w:rsid w:val="00DB0E55"/>
    <w:rsid w:val="00DB38E8"/>
    <w:rsid w:val="00E16962"/>
    <w:rsid w:val="00E512D0"/>
    <w:rsid w:val="00F226F0"/>
    <w:rsid w:val="00FA3E7F"/>
    <w:rsid w:val="00FF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3E0ADE"/>
  <w15:chartTrackingRefBased/>
  <w15:docId w15:val="{753E0B30-A503-4931-A290-03D5A6B2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hSpace="180" w:wrap="around" w:vAnchor="page" w:hAnchor="text" w:x="286" w:y="1798"/>
      <w:ind w:left="113" w:right="113"/>
    </w:pPr>
    <w:rPr>
      <w:rFonts w:ascii="新細明體" w:hAnsi="新細明體"/>
      <w:sz w:val="20"/>
    </w:rPr>
  </w:style>
  <w:style w:type="paragraph" w:customStyle="1" w:styleId="19">
    <w:name w:val="樣式19"/>
    <w:basedOn w:val="a"/>
    <w:pPr>
      <w:adjustRightInd w:val="0"/>
      <w:spacing w:line="240" w:lineRule="atLeast"/>
      <w:ind w:left="2552" w:hanging="567"/>
      <w:jc w:val="both"/>
      <w:textDirection w:val="lrTbV"/>
      <w:textAlignment w:val="baseline"/>
    </w:pPr>
    <w:rPr>
      <w:rFonts w:ascii="全真楷書" w:eastAsia="全真楷書"/>
      <w:kern w:val="0"/>
      <w:sz w:val="28"/>
      <w:szCs w:val="20"/>
    </w:rPr>
  </w:style>
  <w:style w:type="paragraph" w:customStyle="1" w:styleId="20">
    <w:name w:val="樣式20"/>
    <w:basedOn w:val="19"/>
    <w:pPr>
      <w:ind w:left="2836" w:hanging="851"/>
    </w:pPr>
  </w:style>
  <w:style w:type="paragraph" w:styleId="a4">
    <w:name w:val="Body Text Indent"/>
    <w:basedOn w:val="a"/>
    <w:pPr>
      <w:adjustRightInd w:val="0"/>
      <w:spacing w:line="280" w:lineRule="exact"/>
      <w:ind w:left="1980" w:hanging="510"/>
      <w:jc w:val="both"/>
      <w:textAlignment w:val="baseline"/>
    </w:pPr>
    <w:rPr>
      <w:rFonts w:ascii="全真楷書" w:eastAsia="全真楷書"/>
      <w:kern w:val="0"/>
      <w:sz w:val="28"/>
      <w:szCs w:val="20"/>
    </w:rPr>
  </w:style>
  <w:style w:type="paragraph" w:styleId="2">
    <w:name w:val="Body Text Indent 2"/>
    <w:basedOn w:val="a"/>
    <w:pPr>
      <w:tabs>
        <w:tab w:val="left" w:pos="1680"/>
      </w:tabs>
      <w:adjustRightInd w:val="0"/>
      <w:spacing w:line="280" w:lineRule="exact"/>
      <w:ind w:left="2520" w:hanging="510"/>
      <w:jc w:val="both"/>
      <w:textAlignment w:val="baseline"/>
    </w:pPr>
    <w:rPr>
      <w:rFonts w:ascii="全真楷書" w:eastAsia="全真楷書"/>
      <w:kern w:val="0"/>
      <w:sz w:val="28"/>
      <w:szCs w:val="20"/>
    </w:rPr>
  </w:style>
  <w:style w:type="paragraph" w:styleId="3">
    <w:name w:val="Body Text Indent 3"/>
    <w:basedOn w:val="a"/>
    <w:pPr>
      <w:spacing w:line="280" w:lineRule="exact"/>
      <w:ind w:left="2520" w:hanging="510"/>
      <w:jc w:val="both"/>
    </w:pPr>
    <w:rPr>
      <w:rFonts w:ascii="標楷體" w:eastAsia="標楷體"/>
      <w:sz w:val="18"/>
    </w:rPr>
  </w:style>
  <w:style w:type="paragraph" w:styleId="a5">
    <w:name w:val="Balloon Text"/>
    <w:basedOn w:val="a"/>
    <w:semiHidden/>
    <w:rsid w:val="00C00640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5B1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5B137C"/>
    <w:rPr>
      <w:kern w:val="2"/>
    </w:rPr>
  </w:style>
  <w:style w:type="paragraph" w:styleId="a8">
    <w:name w:val="footer"/>
    <w:basedOn w:val="a"/>
    <w:link w:val="a9"/>
    <w:rsid w:val="005B1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5B137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1FAF5-0126-4BD1-A05E-89D34D2DF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Office Word</Application>
  <DocSecurity>0</DocSecurity>
  <Lines>6</Lines>
  <Paragraphs>1</Paragraphs>
  <ScaleCrop>false</ScaleCrop>
  <Company>CCTA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單位主管審核意見</dc:title>
  <dc:subject/>
  <dc:creator>Administrator</dc:creator>
  <cp:keywords/>
  <cp:lastModifiedBy>劉晨茵</cp:lastModifiedBy>
  <cp:revision>3</cp:revision>
  <cp:lastPrinted>2008-02-19T03:16:00Z</cp:lastPrinted>
  <dcterms:created xsi:type="dcterms:W3CDTF">2023-07-12T03:44:00Z</dcterms:created>
  <dcterms:modified xsi:type="dcterms:W3CDTF">2023-07-12T05:38:00Z</dcterms:modified>
</cp:coreProperties>
</file>