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4E9F4B1F"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D51C53">
        <w:rPr>
          <w:rFonts w:eastAsia="標楷體" w:hint="eastAsia"/>
          <w:sz w:val="20"/>
          <w:szCs w:val="20"/>
        </w:rPr>
        <w:t>1</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32CC14AC" w14:textId="77777777" w:rsidR="005C1C1D" w:rsidRDefault="005C1C1D" w:rsidP="005C1C1D">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14:paraId="2D763AB1" w14:textId="26C56E06" w:rsidR="00FE0BCD" w:rsidRPr="00214129" w:rsidRDefault="00FE0BCD" w:rsidP="00FE0BCD">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14:paraId="1A06E02A" w14:textId="77777777" w:rsidR="00AB5B03" w:rsidRPr="00FE0BCD"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E138BB7" w:rsidR="00C17E80" w:rsidRDefault="00C17E80" w:rsidP="00D34B8E">
      <w:pPr>
        <w:snapToGrid w:val="0"/>
        <w:rPr>
          <w:rFonts w:eastAsia="標楷體"/>
        </w:rPr>
      </w:pPr>
    </w:p>
    <w:p w14:paraId="4EE3F3A0" w14:textId="77777777" w:rsidR="00EC57C6" w:rsidRPr="00AE5AFC" w:rsidRDefault="00EC57C6"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lastRenderedPageBreak/>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14:paraId="53CE57C2" w14:textId="5A0C6D81"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77777777" w:rsidR="00743276" w:rsidRPr="00AE5AFC"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lastRenderedPageBreak/>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F1A950C" w:rsidR="009D79EB" w:rsidRPr="0063501A" w:rsidRDefault="009D79EB" w:rsidP="00D7583C">
      <w:pPr>
        <w:snapToGrid w:val="0"/>
        <w:rPr>
          <w:rFonts w:eastAsia="標楷體" w:hAnsi="標楷體"/>
        </w:rPr>
      </w:pPr>
      <w:bookmarkStart w:id="0" w:name="_GoBack"/>
      <w:r w:rsidRPr="0063501A">
        <w:rPr>
          <w:rFonts w:eastAsia="標楷體" w:hAnsi="標楷體"/>
        </w:rPr>
        <w:t>二、</w:t>
      </w:r>
      <w:r w:rsidR="00C61BF0" w:rsidRPr="0063501A">
        <w:rPr>
          <w:rFonts w:eastAsia="標楷體" w:hAnsi="標楷體"/>
        </w:rPr>
        <w:t>學位考試以</w:t>
      </w:r>
      <w:r w:rsidRPr="0063501A">
        <w:rPr>
          <w:rFonts w:eastAsia="標楷體" w:hAnsi="標楷體"/>
        </w:rPr>
        <w:t>公開</w:t>
      </w:r>
      <w:r w:rsidR="00C61BF0" w:rsidRPr="0063501A">
        <w:rPr>
          <w:rFonts w:eastAsia="標楷體" w:hAnsi="標楷體"/>
        </w:rPr>
        <w:t>口試</w:t>
      </w:r>
      <w:r w:rsidRPr="0063501A">
        <w:rPr>
          <w:rFonts w:eastAsia="標楷體" w:hAnsi="標楷體"/>
        </w:rPr>
        <w:t>為原則，口試時間、地點及論文題目</w:t>
      </w:r>
      <w:r w:rsidR="00C61BF0" w:rsidRPr="0063501A">
        <w:rPr>
          <w:rFonts w:eastAsia="標楷體" w:hAnsi="標楷體"/>
        </w:rPr>
        <w:t>須於事前公佈</w:t>
      </w:r>
      <w:r w:rsidRPr="0063501A">
        <w:rPr>
          <w:rFonts w:eastAsia="標楷體" w:hAnsi="標楷體"/>
        </w:rPr>
        <w:t>。</w:t>
      </w:r>
    </w:p>
    <w:p w14:paraId="39FDC535" w14:textId="01EBF146" w:rsidR="00FE0BCD" w:rsidRPr="0063501A" w:rsidRDefault="00FE0BCD" w:rsidP="00EC57C6">
      <w:pPr>
        <w:pStyle w:val="ae"/>
        <w:spacing w:before="2" w:line="312" w:lineRule="exact"/>
        <w:ind w:left="567" w:right="-1" w:hanging="567"/>
        <w:jc w:val="both"/>
        <w:rPr>
          <w:rFonts w:ascii="Times New Roman" w:cs="Times New Roman"/>
          <w:kern w:val="2"/>
          <w:lang w:eastAsia="zh-TW"/>
        </w:rPr>
      </w:pPr>
      <w:r w:rsidRPr="0063501A">
        <w:rPr>
          <w:rFonts w:ascii="Times New Roman" w:cs="Times New Roman"/>
          <w:kern w:val="2"/>
          <w:lang w:eastAsia="zh-TW"/>
        </w:rPr>
        <w:t>三、博士候選人之學位論文須通過二次論文原創性比對作業，比對結果以</w:t>
      </w:r>
      <w:r w:rsidRPr="0063501A">
        <w:rPr>
          <w:rFonts w:ascii="Times New Roman" w:cs="Times New Roman"/>
          <w:kern w:val="2"/>
          <w:lang w:eastAsia="zh-TW"/>
        </w:rPr>
        <w:t xml:space="preserve"> Turnitin </w:t>
      </w:r>
      <w:r w:rsidRPr="0063501A">
        <w:rPr>
          <w:rFonts w:ascii="Times New Roman" w:cs="Times New Roman"/>
          <w:kern w:val="2"/>
          <w:lang w:eastAsia="zh-TW"/>
        </w:rPr>
        <w:t>論文原創性比對系統為依據，檢核結果之總相似度須</w:t>
      </w:r>
      <w:r w:rsidRPr="0063501A">
        <w:rPr>
          <w:rFonts w:ascii="Times New Roman" w:hAnsi="Times New Roman" w:cs="Times New Roman"/>
          <w:kern w:val="2"/>
          <w:lang w:eastAsia="zh-TW"/>
        </w:rPr>
        <w:t>≤</w:t>
      </w:r>
      <w:r w:rsidRPr="0063501A">
        <w:rPr>
          <w:rFonts w:ascii="Times New Roman" w:cs="Times New Roman"/>
          <w:kern w:val="2"/>
          <w:lang w:eastAsia="zh-TW"/>
        </w:rPr>
        <w:t xml:space="preserve"> 25%</w:t>
      </w:r>
      <w:r w:rsidRPr="0063501A">
        <w:rPr>
          <w:rFonts w:ascii="Times New Roman" w:cs="Times New Roman"/>
          <w:kern w:val="2"/>
          <w:lang w:eastAsia="zh-TW"/>
        </w:rPr>
        <w:t>（經指導教授同意者不受相似度須</w:t>
      </w:r>
      <w:r w:rsidRPr="0063501A">
        <w:rPr>
          <w:rFonts w:ascii="Times New Roman" w:hAnsi="Times New Roman" w:cs="Times New Roman"/>
          <w:kern w:val="2"/>
          <w:lang w:eastAsia="zh-TW"/>
        </w:rPr>
        <w:t>≤</w:t>
      </w:r>
      <w:r w:rsidRPr="0063501A">
        <w:rPr>
          <w:rFonts w:ascii="Times New Roman" w:cs="Times New Roman"/>
          <w:kern w:val="2"/>
          <w:lang w:eastAsia="zh-TW"/>
        </w:rPr>
        <w:t xml:space="preserve"> 25% </w:t>
      </w:r>
      <w:r w:rsidRPr="0063501A">
        <w:rPr>
          <w:rFonts w:ascii="Times New Roman" w:cs="Times New Roman"/>
          <w:kern w:val="2"/>
          <w:lang w:eastAsia="zh-TW"/>
        </w:rPr>
        <w:t>之限制）。第一次於學位口試前，並須將檢核表及比對報告書於口試當日提供給口試委員參考，第二次於學位口試後且上傳博碩士論文系統前。二次比對作業之檢核表及比對報告書皆須送交系辦存查。</w:t>
      </w:r>
    </w:p>
    <w:p w14:paraId="3C492C40" w14:textId="7937BED2" w:rsidR="009D79EB" w:rsidRPr="0063501A" w:rsidRDefault="00FE0BCD" w:rsidP="00D7583C">
      <w:pPr>
        <w:snapToGrid w:val="0"/>
        <w:ind w:left="480" w:hangingChars="200" w:hanging="480"/>
        <w:jc w:val="both"/>
        <w:rPr>
          <w:rFonts w:eastAsia="標楷體"/>
        </w:rPr>
      </w:pPr>
      <w:r w:rsidRPr="0063501A">
        <w:rPr>
          <w:rFonts w:eastAsia="標楷體" w:hAnsi="標楷體" w:hint="eastAsia"/>
        </w:rPr>
        <w:t>四</w:t>
      </w:r>
      <w:r w:rsidR="009D79EB" w:rsidRPr="0063501A">
        <w:rPr>
          <w:rFonts w:eastAsia="標楷體" w:hAnsi="標楷體"/>
        </w:rPr>
        <w:t>、學位考試成績以七十分</w:t>
      </w:r>
      <w:r w:rsidR="00B7136C" w:rsidRPr="0063501A">
        <w:rPr>
          <w:rFonts w:eastAsia="標楷體" w:hAnsi="標楷體"/>
        </w:rPr>
        <w:t>（含）</w:t>
      </w:r>
      <w:r w:rsidR="009D79EB" w:rsidRPr="0063501A">
        <w:rPr>
          <w:rFonts w:eastAsia="標楷體" w:hAnsi="標楷體"/>
        </w:rPr>
        <w:t>以上為及格，一百分為滿分，評分以一次為限，並以出席委員評定分數平均決定之，但如有三分之一</w:t>
      </w:r>
      <w:r w:rsidR="00452DF8" w:rsidRPr="0063501A">
        <w:rPr>
          <w:rFonts w:eastAsia="標楷體" w:hAnsi="標楷體"/>
        </w:rPr>
        <w:t>（含）</w:t>
      </w:r>
      <w:r w:rsidR="009D79EB" w:rsidRPr="0063501A">
        <w:rPr>
          <w:rFonts w:eastAsia="標楷體" w:hAnsi="標楷體"/>
        </w:rPr>
        <w:t>以上出席委員評定不及格者，以不及格論，不予平均</w:t>
      </w:r>
      <w:r w:rsidR="00E62BE4" w:rsidRPr="0063501A">
        <w:rPr>
          <w:rFonts w:eastAsia="標楷體" w:hAnsi="標楷體"/>
        </w:rPr>
        <w:t>，成績不及</w:t>
      </w:r>
      <w:r w:rsidR="00C87BB9" w:rsidRPr="0063501A">
        <w:rPr>
          <w:rFonts w:eastAsia="標楷體" w:hAnsi="標楷體"/>
        </w:rPr>
        <w:t>格而其修業年限尚未屆滿者，得申請重考一次，</w:t>
      </w:r>
      <w:r w:rsidR="007C3A3B" w:rsidRPr="0063501A">
        <w:rPr>
          <w:rFonts w:eastAsia="標楷體" w:hAnsi="標楷體"/>
        </w:rPr>
        <w:t>再</w:t>
      </w:r>
      <w:r w:rsidR="00C63968" w:rsidRPr="0063501A">
        <w:rPr>
          <w:rFonts w:eastAsia="標楷體" w:hAnsi="標楷體"/>
        </w:rPr>
        <w:t>不及格者即予</w:t>
      </w:r>
      <w:r w:rsidR="00C87BB9" w:rsidRPr="0063501A">
        <w:rPr>
          <w:rFonts w:eastAsia="標楷體" w:hAnsi="標楷體"/>
        </w:rPr>
        <w:t>退學</w:t>
      </w:r>
      <w:r w:rsidR="009D79EB" w:rsidRPr="0063501A">
        <w:rPr>
          <w:rFonts w:eastAsia="標楷體" w:hAnsi="標楷體"/>
        </w:rPr>
        <w:t>。</w:t>
      </w:r>
    </w:p>
    <w:p w14:paraId="5E33648C" w14:textId="40F07DC9" w:rsidR="00143F18" w:rsidRPr="0063501A" w:rsidRDefault="00FE0BCD" w:rsidP="008D076A">
      <w:pPr>
        <w:snapToGrid w:val="0"/>
        <w:ind w:left="480" w:hangingChars="200" w:hanging="480"/>
        <w:jc w:val="both"/>
        <w:rPr>
          <w:rFonts w:eastAsia="標楷體"/>
        </w:rPr>
      </w:pPr>
      <w:r w:rsidRPr="0063501A">
        <w:rPr>
          <w:rFonts w:eastAsia="標楷體" w:hAnsi="標楷體" w:hint="eastAsia"/>
        </w:rPr>
        <w:t>五</w:t>
      </w:r>
      <w:r w:rsidR="009D79EB" w:rsidRPr="0063501A">
        <w:rPr>
          <w:rFonts w:eastAsia="標楷體" w:hAnsi="標楷體"/>
        </w:rPr>
        <w:t>、論文有抄襲或舞弊情事，經學位考試委員</w:t>
      </w:r>
      <w:r w:rsidR="00995FC5" w:rsidRPr="0063501A">
        <w:rPr>
          <w:rFonts w:eastAsia="標楷體" w:hAnsi="標楷體"/>
        </w:rPr>
        <w:t>會審查確定者，以不及格論</w:t>
      </w:r>
      <w:r w:rsidR="00A62620" w:rsidRPr="0063501A">
        <w:rPr>
          <w:rFonts w:eastAsia="標楷體" w:hAnsi="標楷體"/>
        </w:rPr>
        <w:t>，並</w:t>
      </w:r>
      <w:r w:rsidR="00600C99" w:rsidRPr="0063501A">
        <w:rPr>
          <w:rFonts w:eastAsia="標楷體" w:hAnsi="標楷體"/>
        </w:rPr>
        <w:t>即</w:t>
      </w:r>
      <w:r w:rsidR="004B41D9" w:rsidRPr="0063501A">
        <w:rPr>
          <w:rFonts w:eastAsia="標楷體" w:hAnsi="標楷體"/>
        </w:rPr>
        <w:t>勒</w:t>
      </w:r>
      <w:r w:rsidR="00600C99" w:rsidRPr="0063501A">
        <w:rPr>
          <w:rFonts w:eastAsia="標楷體" w:hAnsi="標楷體"/>
        </w:rPr>
        <w:t>令</w:t>
      </w:r>
      <w:r w:rsidR="00A62620" w:rsidRPr="0063501A">
        <w:rPr>
          <w:rFonts w:eastAsia="標楷體" w:hAnsi="標楷體"/>
        </w:rPr>
        <w:t>退學</w:t>
      </w:r>
      <w:r w:rsidR="00995FC5" w:rsidRPr="0063501A">
        <w:rPr>
          <w:rFonts w:eastAsia="標楷體" w:hAnsi="標楷體"/>
        </w:rPr>
        <w:t>。</w:t>
      </w:r>
    </w:p>
    <w:p w14:paraId="74A52BC4" w14:textId="77777777" w:rsidR="00743276" w:rsidRPr="0063501A" w:rsidRDefault="00743276" w:rsidP="00D7583C">
      <w:pPr>
        <w:snapToGrid w:val="0"/>
        <w:rPr>
          <w:rFonts w:eastAsia="標楷體"/>
        </w:rPr>
      </w:pPr>
    </w:p>
    <w:bookmarkEnd w:id="0"/>
    <w:p w14:paraId="7F8D0765" w14:textId="77777777"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14:paraId="60619E02" w14:textId="77777777" w:rsidR="0080142A" w:rsidRDefault="0080142A" w:rsidP="00EC07EB">
      <w:pPr>
        <w:snapToGrid w:val="0"/>
        <w:ind w:left="1202" w:hangingChars="501" w:hanging="1202"/>
        <w:rPr>
          <w:rFonts w:eastAsia="標楷體" w:hAnsi="標楷體"/>
        </w:rPr>
      </w:pPr>
    </w:p>
    <w:p w14:paraId="1BF7975C" w14:textId="77777777"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EC57C6">
      <w:footerReference w:type="even" r:id="rId7"/>
      <w:pgSz w:w="11906" w:h="16838"/>
      <w:pgMar w:top="709"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30D8" w14:textId="77777777" w:rsidR="00F916B5" w:rsidRDefault="00F916B5" w:rsidP="00251ABA">
      <w:r>
        <w:separator/>
      </w:r>
    </w:p>
  </w:endnote>
  <w:endnote w:type="continuationSeparator" w:id="0">
    <w:p w14:paraId="699A12C5" w14:textId="77777777" w:rsidR="00F916B5" w:rsidRDefault="00F916B5"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7614" w14:textId="77777777" w:rsidR="00F916B5" w:rsidRDefault="00F916B5" w:rsidP="00251ABA">
      <w:r>
        <w:separator/>
      </w:r>
    </w:p>
  </w:footnote>
  <w:footnote w:type="continuationSeparator" w:id="0">
    <w:p w14:paraId="58A63C7D" w14:textId="77777777" w:rsidR="00F916B5" w:rsidRDefault="00F916B5" w:rsidP="0025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37A2B"/>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EA3"/>
    <w:rsid w:val="002418C9"/>
    <w:rsid w:val="0024472E"/>
    <w:rsid w:val="00250187"/>
    <w:rsid w:val="002503CD"/>
    <w:rsid w:val="00251ABA"/>
    <w:rsid w:val="00271EDA"/>
    <w:rsid w:val="00294FCD"/>
    <w:rsid w:val="00295BA7"/>
    <w:rsid w:val="002A3364"/>
    <w:rsid w:val="002A45DC"/>
    <w:rsid w:val="002B2BCC"/>
    <w:rsid w:val="002C77B5"/>
    <w:rsid w:val="002D3798"/>
    <w:rsid w:val="002D794D"/>
    <w:rsid w:val="002E2CB7"/>
    <w:rsid w:val="002E5798"/>
    <w:rsid w:val="002E6053"/>
    <w:rsid w:val="002E76C9"/>
    <w:rsid w:val="002F45A7"/>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B56F3"/>
    <w:rsid w:val="003C17F3"/>
    <w:rsid w:val="003C1BB5"/>
    <w:rsid w:val="003D3BF6"/>
    <w:rsid w:val="003D3FFD"/>
    <w:rsid w:val="003D4A37"/>
    <w:rsid w:val="003E25A9"/>
    <w:rsid w:val="003F0E15"/>
    <w:rsid w:val="00401C98"/>
    <w:rsid w:val="00412808"/>
    <w:rsid w:val="004345CE"/>
    <w:rsid w:val="00440321"/>
    <w:rsid w:val="0044362D"/>
    <w:rsid w:val="00451C27"/>
    <w:rsid w:val="00452DF8"/>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1C1D"/>
    <w:rsid w:val="005C3B13"/>
    <w:rsid w:val="005D1501"/>
    <w:rsid w:val="005D210A"/>
    <w:rsid w:val="005D3014"/>
    <w:rsid w:val="005D7732"/>
    <w:rsid w:val="005F4749"/>
    <w:rsid w:val="00600C99"/>
    <w:rsid w:val="00605FA2"/>
    <w:rsid w:val="006162B1"/>
    <w:rsid w:val="00623B19"/>
    <w:rsid w:val="00623F1C"/>
    <w:rsid w:val="0063501A"/>
    <w:rsid w:val="00636488"/>
    <w:rsid w:val="00636DEF"/>
    <w:rsid w:val="00641334"/>
    <w:rsid w:val="006427AF"/>
    <w:rsid w:val="006433F8"/>
    <w:rsid w:val="0064389F"/>
    <w:rsid w:val="00651D29"/>
    <w:rsid w:val="00681574"/>
    <w:rsid w:val="006878A7"/>
    <w:rsid w:val="00693B3E"/>
    <w:rsid w:val="00696A2F"/>
    <w:rsid w:val="00697510"/>
    <w:rsid w:val="006A7E29"/>
    <w:rsid w:val="006B0DCE"/>
    <w:rsid w:val="006B2F1C"/>
    <w:rsid w:val="006C3B9A"/>
    <w:rsid w:val="006D5B38"/>
    <w:rsid w:val="006D5B9F"/>
    <w:rsid w:val="006F7C39"/>
    <w:rsid w:val="00713976"/>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946C5"/>
    <w:rsid w:val="007B1A55"/>
    <w:rsid w:val="007B27DC"/>
    <w:rsid w:val="007C3A3B"/>
    <w:rsid w:val="007C63B1"/>
    <w:rsid w:val="007D17D2"/>
    <w:rsid w:val="007D498A"/>
    <w:rsid w:val="007D65A7"/>
    <w:rsid w:val="007D6954"/>
    <w:rsid w:val="007E0F38"/>
    <w:rsid w:val="007E3CE0"/>
    <w:rsid w:val="007E474B"/>
    <w:rsid w:val="007E5BA9"/>
    <w:rsid w:val="007E6135"/>
    <w:rsid w:val="007F1516"/>
    <w:rsid w:val="007F1E75"/>
    <w:rsid w:val="0080142A"/>
    <w:rsid w:val="0080187C"/>
    <w:rsid w:val="00802B4B"/>
    <w:rsid w:val="00805CFA"/>
    <w:rsid w:val="00816D48"/>
    <w:rsid w:val="008333B2"/>
    <w:rsid w:val="00845C61"/>
    <w:rsid w:val="008460DB"/>
    <w:rsid w:val="00851F04"/>
    <w:rsid w:val="00854BB9"/>
    <w:rsid w:val="008644C2"/>
    <w:rsid w:val="00872669"/>
    <w:rsid w:val="00884C18"/>
    <w:rsid w:val="00885F0D"/>
    <w:rsid w:val="00892B69"/>
    <w:rsid w:val="008948FE"/>
    <w:rsid w:val="008A6C93"/>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27D"/>
    <w:rsid w:val="00A147AA"/>
    <w:rsid w:val="00A279DD"/>
    <w:rsid w:val="00A43330"/>
    <w:rsid w:val="00A47474"/>
    <w:rsid w:val="00A55256"/>
    <w:rsid w:val="00A55FDF"/>
    <w:rsid w:val="00A62620"/>
    <w:rsid w:val="00A66818"/>
    <w:rsid w:val="00A67C7B"/>
    <w:rsid w:val="00A70E2E"/>
    <w:rsid w:val="00A7269F"/>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088A"/>
    <w:rsid w:val="00C75DE8"/>
    <w:rsid w:val="00C80337"/>
    <w:rsid w:val="00C871BC"/>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042D"/>
    <w:rsid w:val="00D02DE1"/>
    <w:rsid w:val="00D049F6"/>
    <w:rsid w:val="00D110C6"/>
    <w:rsid w:val="00D24384"/>
    <w:rsid w:val="00D26E15"/>
    <w:rsid w:val="00D327F4"/>
    <w:rsid w:val="00D34B8E"/>
    <w:rsid w:val="00D43806"/>
    <w:rsid w:val="00D43A25"/>
    <w:rsid w:val="00D45DCB"/>
    <w:rsid w:val="00D4769E"/>
    <w:rsid w:val="00D51690"/>
    <w:rsid w:val="00D51C53"/>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B728E"/>
    <w:rsid w:val="00EC07EB"/>
    <w:rsid w:val="00EC16E8"/>
    <w:rsid w:val="00EC2980"/>
    <w:rsid w:val="00EC35F6"/>
    <w:rsid w:val="00EC57C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916B5"/>
    <w:rsid w:val="00FA0D77"/>
    <w:rsid w:val="00FA149C"/>
    <w:rsid w:val="00FA3578"/>
    <w:rsid w:val="00FB651B"/>
    <w:rsid w:val="00FC37F3"/>
    <w:rsid w:val="00FC5DF9"/>
    <w:rsid w:val="00FC5F50"/>
    <w:rsid w:val="00FC6673"/>
    <w:rsid w:val="00FD03E7"/>
    <w:rsid w:val="00FD2D6D"/>
    <w:rsid w:val="00FD4FEA"/>
    <w:rsid w:val="00FD50A2"/>
    <w:rsid w:val="00FE0579"/>
    <w:rsid w:val="00FE0BCD"/>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 w:type="paragraph" w:styleId="ae">
    <w:name w:val="Body Text"/>
    <w:basedOn w:val="a"/>
    <w:link w:val="af"/>
    <w:uiPriority w:val="1"/>
    <w:qFormat/>
    <w:rsid w:val="00FE0BCD"/>
    <w:pPr>
      <w:ind w:left="112"/>
    </w:pPr>
    <w:rPr>
      <w:rFonts w:ascii="標楷體" w:eastAsia="標楷體" w:hAnsi="標楷體" w:cstheme="minorBidi"/>
      <w:kern w:val="0"/>
      <w:lang w:eastAsia="en-US"/>
    </w:rPr>
  </w:style>
  <w:style w:type="character" w:customStyle="1" w:styleId="af">
    <w:name w:val="本文 字元"/>
    <w:basedOn w:val="a0"/>
    <w:link w:val="ae"/>
    <w:uiPriority w:val="1"/>
    <w:rsid w:val="00FE0BCD"/>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455362918">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406</Words>
  <Characters>2317</Characters>
  <Application>Microsoft Office Word</Application>
  <DocSecurity>0</DocSecurity>
  <Lines>19</Lines>
  <Paragraphs>5</Paragraphs>
  <ScaleCrop>false</ScaleCrop>
  <Company>元智大學</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
  <cp:lastModifiedBy>黃韻璆</cp:lastModifiedBy>
  <cp:revision>27</cp:revision>
  <cp:lastPrinted>2019-02-11T05:20:00Z</cp:lastPrinted>
  <dcterms:created xsi:type="dcterms:W3CDTF">2019-01-18T05:55:00Z</dcterms:created>
  <dcterms:modified xsi:type="dcterms:W3CDTF">2023-05-24T03:16:00Z</dcterms:modified>
</cp:coreProperties>
</file>