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10</w:t>
      </w:r>
      <w:r w:rsidR="0071717A" w:rsidRPr="00AE5AFC">
        <w:rPr>
          <w:rFonts w:eastAsia="標楷體" w:hint="eastAsia"/>
          <w:b/>
          <w:sz w:val="20"/>
          <w:szCs w:val="20"/>
        </w:rPr>
        <w:t>5</w:t>
      </w:r>
      <w:r w:rsidRPr="00AE5AFC">
        <w:rPr>
          <w:rFonts w:eastAsia="標楷體" w:hAnsi="標楷體"/>
          <w:sz w:val="20"/>
          <w:szCs w:val="20"/>
        </w:rPr>
        <w:t>學年度入學新生適用</w:t>
      </w:r>
      <w:r w:rsidRPr="00AE5AFC">
        <w:rPr>
          <w:rFonts w:eastAsia="標楷體"/>
          <w:sz w:val="20"/>
          <w:szCs w:val="20"/>
        </w:rPr>
        <w:t>)</w:t>
      </w:r>
    </w:p>
    <w:p w:rsidR="00AF27FF" w:rsidRPr="00AE5AFC" w:rsidRDefault="00AF27FF" w:rsidP="00D7583C">
      <w:pPr>
        <w:snapToGrid w:val="0"/>
        <w:jc w:val="center"/>
        <w:rPr>
          <w:rFonts w:eastAsia="標楷體"/>
          <w:sz w:val="20"/>
          <w:szCs w:val="20"/>
        </w:rPr>
      </w:pPr>
    </w:p>
    <w:p w:rsidR="00E12C51" w:rsidRDefault="00E12C51" w:rsidP="00FC5DF9">
      <w:pPr>
        <w:wordWrap w:val="0"/>
        <w:snapToGrid w:val="0"/>
        <w:jc w:val="right"/>
        <w:rPr>
          <w:rFonts w:eastAsia="標楷體"/>
          <w:sz w:val="20"/>
          <w:szCs w:val="20"/>
        </w:rPr>
      </w:pPr>
    </w:p>
    <w:p w:rsidR="00636DEF" w:rsidRDefault="00636DEF" w:rsidP="00636DEF">
      <w:pPr>
        <w:pStyle w:val="Web"/>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105.04.20 </w:t>
      </w:r>
      <w:r>
        <w:rPr>
          <w:rFonts w:eastAsia="標楷體" w:hint="eastAsia"/>
          <w:sz w:val="20"/>
        </w:rPr>
        <w:t>一</w:t>
      </w:r>
      <w:r>
        <w:rPr>
          <w:rFonts w:ascii="Times New Roman" w:eastAsia="標楷體" w:hAnsi="Times New Roman" w:cs="Times New Roman"/>
          <w:sz w:val="20"/>
          <w:szCs w:val="20"/>
        </w:rPr>
        <w:t>○</w:t>
      </w:r>
      <w:r>
        <w:rPr>
          <w:rFonts w:eastAsia="標楷體" w:hint="eastAsia"/>
          <w:sz w:val="20"/>
        </w:rPr>
        <w:t>四學年度第五次教務會議通過</w:t>
      </w:r>
    </w:p>
    <w:p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二、符合教育部採認規定之國外大學或獨立學院畢業，獲有碩士學位者（含應屆畢業生）。</w:t>
      </w:r>
    </w:p>
    <w:p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rsidR="006B0DCE" w:rsidRPr="00AE5AFC" w:rsidRDefault="006B0DCE" w:rsidP="00D7583C">
      <w:pPr>
        <w:snapToGrid w:val="0"/>
        <w:rPr>
          <w:rFonts w:eastAsia="標楷體"/>
        </w:rPr>
      </w:pPr>
    </w:p>
    <w:p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rsidR="00220898" w:rsidRPr="00AE5AFC" w:rsidRDefault="00220898" w:rsidP="00D7583C">
      <w:pPr>
        <w:snapToGrid w:val="0"/>
        <w:rPr>
          <w:rFonts w:eastAsia="標楷體"/>
        </w:rPr>
      </w:pPr>
    </w:p>
    <w:p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">
                <v:rect id="Rectangle 40" o:spid="_x0000_s1027" style="position:absolute;left:3168;top:6305;width:6606;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jCsQA&#10;AADaAAAADwAAAGRycy9kb3ducmV2LnhtbESPQWvCQBSE74L/YXlCL1I3FSqSZpVgaWl70qRKj4/s&#10;M4lm34bsNqb/visIHoeZ+YZJ1oNpRE+dqy0reJpFIIgLq2suFXznb49LEM4ja2wsk4I/crBejUcJ&#10;xtpeeEd95ksRIOxiVFB538ZSuqIig25mW+LgHW1n0AfZlVJ3eAlw08h5FC2kwZrDQoUtbSoqztmv&#10;UfCV/+x1//x++MTBpv3rKc2m+Vaph8mQvoDwNPh7+Nb+0ArmcL0Sb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owrEAAAA2gAAAA8AAAAAAAAAAAAAAAAAmAIAAGRycy9k&#10;b3ducmV2LnhtbFBLBQYAAAAABAAEAPUAAACJ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D34B8E" w:rsidRPr="00A13F98" w:rsidRDefault="00D34B8E" w:rsidP="00D34B8E">
                        <w:pPr>
                          <w:autoSpaceDE w:val="0"/>
                          <w:autoSpaceDN w:val="0"/>
                          <w:jc w:val="center"/>
                          <w:rPr>
                            <w:b/>
                            <w:color w:val="000000"/>
                            <w:lang w:val="zh-TW"/>
                          </w:rPr>
                        </w:pPr>
                      </w:p>
                      <w:p w:rsidR="00D34B8E" w:rsidRDefault="00D34B8E" w:rsidP="00D34B8E">
                        <w:pPr>
                          <w:autoSpaceDE w:val="0"/>
                          <w:autoSpaceDN w:val="0"/>
                          <w:jc w:val="center"/>
                          <w:rPr>
                            <w:color w:val="000000"/>
                            <w:lang w:val="zh-TW"/>
                          </w:rPr>
                        </w:pPr>
                      </w:p>
                      <w:p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I8QA&#10;AADaAAAADwAAAGRycy9kb3ducmV2LnhtbESP0WoCMRRE34X+Q7gFX6RmbaEtq1FKQRFBqGs/4Jpc&#10;d1eTm2WTutt+fSMIPg4zc4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vyP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nV8QA&#10;AADaAAAADwAAAGRycy9kb3ducmV2LnhtbESP0WoCMRRE34X+Q7gFX6RmLaUtq1FKQRFBqGs/4Jpc&#10;d1eTm2WTutt+fSMIPg4zc4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J1f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CzMQA&#10;AADaAAAADwAAAGRycy9kb3ducmV2LnhtbESP3WoCMRSE74W+QzgFb6RmLfSH1SiloIgg1LUPcEyO&#10;u6vJybJJ3W2fvhEEL4eZ+YaZLXpnxYXaUHtWMBlnIIi1NzWXCr73y6d3ECEiG7SeScEvBVjMHwYz&#10;zI3veEeXIpYiQTjkqKCKscmlDLoih2HsG+LkHX3rMCbZltK02CW4s/I5y16lw5rTQoUNfVakz8WP&#10;U+D/vrY6W3V7exjpk12VeHjbbJQaPvYfUxCR+ngP39pro+AFrlfSD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gszEAAAA2gAAAA8AAAAAAAAAAAAAAAAAmAIAAGRycy9k&#10;b3ducmV2LnhtbFBLBQYAAAAABAAEAPUAAACJAwAAAAA=&#10;" filled="f" fillcolor="#0c9">
                  <v:textbox>
                    <w:txbxContent>
                      <w:p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a18EA&#10;AADaAAAADwAAAGRycy9kb3ducmV2LnhtbESPQYvCMBSE74L/IbwFb2u6HtzdaiwiCAqyoK6en82z&#10;LTYvpUlr9dcbQfA4zMw3zDTpTClaql1hWcHXMAJBnFpdcKbgf7/8/AHhPLLG0jIpuJGDZNbvTTHW&#10;9spbanc+EwHCLkYFufdVLKVLczLohrYiDt7Z1gZ9kHUmdY3XADelHEXRWBosOCzkWNEip/Sya4yC&#10;e4fFb+sqws3meLJtc/jz64NSg49uPgHhqfPv8Ku90gq+4Xkl3A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2tfBAAAA2gAAAA8AAAAAAAAAAAAAAAAAmAIAAGRycy9kb3du&#10;cmV2LnhtbFBLBQYAAAAABAAEAPUAAACGAwAAAAA=&#10;" filled="f" fillcolor="#0c9">
                  <v:textbo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OpbsA&#10;AADaAAAADwAAAGRycy9kb3ducmV2LnhtbERPSwrCMBDdC94hjOBOU12IVqOIICiI4Hc9NmNbbCal&#10;ibV6erMQXD7ef7ZoTCFqqlxuWcGgH4EgTqzOOVVwPq17YxDOI2ssLJOCNzlYzNutGcbavvhA9dGn&#10;IoSwi1FB5n0ZS+mSjAy6vi2JA3e3lUEfYJVKXeErhJtCDqNoJA3mHBoyLGmVUfI4Po2CT4P5pHYl&#10;4W53vdn6edn77UWpbqdZTkF4avxf/HNvtIKwNVwJN0DO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8hTqW7AAAA2gAAAA8AAAAAAAAAAAAAAAAAmAIAAGRycy9kb3ducmV2Lnht&#10;bFBLBQYAAAAABAAEAPUAAACA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48" o:spid="_x0000_s1035" type="#_x0000_t109" style="position:absolute;left:4014;top:10220;width:4950;height: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o48MA&#10;AADbAAAADwAAAGRycy9kb3ducmV2LnhtbESPQWvCQBCF74X+h2UKvdWNHkobswkiFCqIUKuex+yY&#10;BLOzIbuJsb++cyj0NsN78943WTG5Vo3Uh8azgfksAUVcettwZeDw/fHyBipEZIutZzJwpwBF/viQ&#10;YWr9jb9o3MdKSQiHFA3UMXap1qGsyWGY+Y5YtIvvHUZZ+0rbHm8S7lq9SJJX7bBhaaixo3VN5XU/&#10;OAM/EzbvY+gIt9vT2Y/DcRc3R2Oen6bVElSkKf6b/64/reALvf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Bo48MAAADbAAAADwAAAAAAAAAAAAAAAACYAgAAZHJzL2Rv&#10;d25yZXYueG1sUEsFBgAAAAAEAAQA9QAAAIgDAAAAAA==&#10;" filled="f" fillcolor="#0c9">
                  <v:textbox>
                    <w:txbxContent>
                      <w:p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50" o:spid="_x0000_s1037" type="#_x0000_t109" style="position:absolute;left:5235;top:12905;width:2473;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5TD8EA&#10;AADbAAAADwAAAGRycy9kb3ducmV2LnhtbERPyWrDMBC9B/oPYgq9JXJ9KIkb2YRCoQVTyOKep9bU&#10;NrFGxpKX9uujQCC3ebx1ttlsWjFS7xrLCp5XEQji0uqGKwWn4/tyDcJ5ZI2tZVLwRw6y9GGxxUTb&#10;ifc0HnwlQgi7BBXU3neJlK6syaBb2Y44cL+2N+gD7Cupe5xCuGllHEUv0mDDoaHGjt5qKs+HwSj4&#10;n7HZjK4jzPPvHzsOxZf/LJR6epx3ryA8zf4uvrk/dJgfw/WXcI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eUw/BAAAA2wAAAA8AAAAAAAAAAAAAAAAAmAIAAGRycy9kb3du&#10;cmV2LnhtbFBLBQYAAAAABAAEAPUAAACGAw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I1cQAAADbAAAADwAAAGRycy9kb3ducmV2LnhtbERPTWvCQBC9C/0PyxS8SN0o2krqKlIq&#10;FrSHJpZeh+yYLM3Ohuyqsb/eLQje5vE+Z77sbC1O1HrjWMFomIAgLpw2XCrY5+unGQgfkDXWjknB&#10;hTwsFw+9OabanfmLTlkoRQxhn6KCKoQmldIXFVn0Q9cQR+7gWoshwraUusVzDLe1HCfJs7RoODZU&#10;2NBbRcVvdrQKyl1mXr7zze5nYv7eB5/FdmoPW6X6j93qFUSgLtzFN/eHjvMn8P9LPE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jVxAAAANsAAAAPAAAAAAAAAAAA&#10;AAAAAKECAABkcnMvZG93bnJldi54bWxQSwUGAAAAAAQABAD5AAAAkgMAAAAA&#10;" adj="27791">
                  <v:stroke endarrow="block"/>
                </v:shape>
                <v:shape id="AutoShape 53" o:spid="_x0000_s1040" type="#_x0000_t32" style="position:absolute;left:6472;top:13505;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4" o:spid="_x0000_s1041" type="#_x0000_t109" style="position:absolute;left:2107;top:14180;width:1746;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DMAA&#10;AADbAAAADwAAAGRycy9kb3ducmV2LnhtbERPS2vCQBC+F/wPywje6kYPwaauIoKgEIRa0/M0O02C&#10;2dmQ3Tz013eFQm/z8T1nvR1NLXpqXWVZwWIegSDOra64UHD9PLyuQDiPrLG2TAru5GC7mbysMdF2&#10;4A/qL74QIYRdggpK75tESpeXZNDNbUMcuB/bGvQBtoXULQ4h3NRyGUWxNFhxaCixoX1J+e3SGQWP&#10;Eau33jWEafr1bfsuO/tTptRsOu7eQXga/b/4z33UYX4Mz1/C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VVDMAAAADbAAAADwAAAAAAAAAAAAAAAACYAgAAZHJzL2Rvd25y&#10;ZXYueG1sUEsFBgAAAAAEAAQA9QAAAIUDAAAAAA==&#10;" filled="f" fillcolor="#0c9">
                  <v:textbox>
                    <w:txbxContent>
                      <w:p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56" o:spid="_x0000_s1043" type="#_x0000_t109" style="position:absolute;left:5380;top:15447;width:2183;height: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k5cMA&#10;AADbAAAADwAAAGRycy9kb3ducmV2LnhtbESPQWvCQBCF74X+h2UKvdWNHkobswkiFCqIUKuex+yY&#10;BLOzIbuJsb++cyj0NsN78943WTG5Vo3Uh8azgfksAUVcettwZeDw/fHyBipEZIutZzJwpwBF/viQ&#10;YWr9jb9o3MdKSQiHFA3UMXap1qGsyWGY+Y5YtIvvHUZZ+0rbHm8S7lq9SJJX7bBhaaixo3VN5XU/&#10;OAM/EzbvY+gIt9vT2Y/DcRc3R2Oen6bVElSkKf6b/64/reALrP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k5cMAAADbAAAADwAAAAAAAAAAAAAAAACYAgAAZHJzL2Rv&#10;d25yZXYueG1sUEsFBgAAAAAEAAQA9QAAAIgDAAAAAA==&#10;" filled="f" fillcolor="#0c9">
                  <v:textbox>
                    <w:txbxContent>
                      <w:p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58" o:spid="_x0000_s1045" type="#_x0000_t34" style="position:absolute;left:7708;top:13205;width:3;height:127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2WMUAAADbAAAADwAAAGRycy9kb3ducmV2LnhtbESPTWvCQBCG70L/wzKCl6IbhRaJriKF&#10;oq0Q8OPgcciOSTA7m2ZXTf31nUPB4/DO+8wz82XnanWjNlSeDYxHCSji3NuKCwPHw+dwCipEZIu1&#10;ZzLwSwGWi5feHFPr77yj2z4WSiAcUjRQxtikWoe8JIdh5Btiyc6+dRhlbAttW7wL3NV6kiTv2mHF&#10;cqHEhj5Kyi/7qxON7/Uj+9Gv4y1nm2p7fXxlJ3ozZtDvVjNQkbr4XP5vb6yBidjLLwI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n2WMUAAADbAAAADwAAAAAAAAAA&#10;AAAAAAChAgAAZHJzL2Rvd25yZXYueG1sUEsFBgAAAAAEAAQA+QAAAJMDAAAAAA==&#10;" adj="4492800">
                  <v:stroke endarrow="block"/>
                </v:shape>
                <v:shape id="AutoShape 59" o:spid="_x0000_s1046" type="#_x0000_t32" style="position:absolute;left:6489;top:9890;width:1;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60" o:spid="_x0000_s1047" type="#_x0000_t32" style="position:absolute;left:6471;top:6845;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X8UA&#10;AADbAAAADwAAAGRycy9kb3ducmV2LnhtbESPQWvCQBSE74L/YXmCN92oICW6ikhbSntoqzno7Zl9&#10;JtHs27C7xvjvu4VCj8PMfMMs152pRUvOV5YVTMYJCOLc6ooLBdn+ZfQEwgdkjbVlUvAgD+tVv7fE&#10;VNs7f1O7C4WIEPYpKihDaFIpfV6SQT+2DXH0ztYZDFG6QmqH9wg3tZwmyVwarDgulNjQtqT8ursZ&#10;BV/nOkv05ejb19lznr2Hj093OCk1HHSbBYhAXfgP/7XftILp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35fxQAAANsAAAAPAAAAAAAAAAAAAAAAAJgCAABkcnMv&#10;ZG93bnJldi54bWxQSwUGAAAAAAQABAD1AAAAig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mK8YA&#10;AADbAAAADwAAAGRycy9kb3ducmV2LnhtbESPT2vCQBTE74V+h+UVeqsbbSk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mK8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DsMYA&#10;AADbAAAADwAAAGRycy9kb3ducmV2LnhtbESPT2vCQBTE74V+h+UVeqsbLS0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ZDsM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dx8UA&#10;AADbAAAADwAAAGRycy9kb3ducmV2LnhtbESPQWvCQBSE74X+h+UVequbWhBJXaUUFdFDNc1Bb6/Z&#10;Z5I2+zbsrjH++64geBxm5htmMutNIzpyvras4HWQgCAurK65VJB/L17GIHxA1thYJgUX8jCbPj5M&#10;MNX2zDvqslCKCGGfooIqhDaV0hcVGfQD2xJH72idwRClK6V2eI5w08hhkoykwZrjQoUtfVZU/GUn&#10;o2B7bPJE/x58t3ybF/k6bL7c/kep56f+4x1EoD7cw7f2SisYjuD6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N3HxQAAANsAAAAPAAAAAAAAAAAAAAAAAJgCAABkcnMv&#10;ZG93bnJldi54bWxQSwUGAAAAAAQABAD1AAAAig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4XMYA&#10;AADbAAAADwAAAGRycy9kb3ducmV2LnhtbESPT2vCQBTE74V+h+UVeqsbLbQluoqIitSDf5qD3p7Z&#10;Z5I2+zbsrjF+e7dQ6HGYmd8wo0lnatGS85VlBf1eAoI4t7riQkH2tXj5AOEDssbaMim4kYfJ+PFh&#10;hKm2V95Ruw+FiBD2KSooQ2hSKX1ekkHfsw1x9M7WGQxRukJqh9cIN7UcJMmbNFhxXCixoVlJ+c/+&#10;YhRsz3WW6O+jb5ev8zz7DOuNO5yUen7qpkMQgbrwH/5rr7SCwT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h4XM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sLsIA&#10;AADbAAAADwAAAGRycy9kb3ducmV2LnhtbERPy2oCMRTdC/2HcAvdaaYWpIzGoUhbii58zaLd3U7u&#10;POzkZkjiOP69WRRcHs57kQ2mFT0531hW8DxJQBAXVjdcKciPH+NXED4ga2wtk4IreciWD6MFptpe&#10;eE/9IVQihrBPUUEdQpdK6YuaDPqJ7YgjV1pnMEToKqkdXmK4aeU0SWbSYMOxocaOVjUVf4ezUbAr&#10;2zzRpx/ff768F/k6bLbu+1epp8fhbQ4i0BDu4n/3l1YwjWPj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wuwgAAANsAAAAPAAAAAAAAAAAAAAAAAJgCAABkcnMvZG93&#10;bnJldi54bWxQSwUGAAAAAAQABAD1AAAAhwM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JtcYA&#10;AADbAAAADwAAAGRycy9kb3ducmV2LnhtbESPT2vCQBTE74V+h+UVeqsbLZQ2uoqIitSDf5qD3p7Z&#10;Z5I2+zbsrjF+e7dQ6HGYmd8wo0lnatGS85VlBf1eAoI4t7riQkH2tXh5B+EDssbaMim4kYfJ+PFh&#10;hKm2V95Ruw+FiBD2KSooQ2hSKX1ekkHfsw1x9M7WGQxRukJqh9cIN7UcJMmbNFhxXCixoVlJ+c/+&#10;YhRsz3WW6O+jb5ev8zz7DOuNO5yUen7qpkMQgbrwH/5rr7SCwQf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JtcYAAADbAAAADwAAAAAAAAAAAAAAAACYAgAAZHJz&#10;L2Rvd25yZXYueG1sUEsFBgAAAAAEAAQA9QAAAIsDAAAAAA==&#10;" filled="f" fillcolor="#0c9" stroked="f">
                  <v:textbox>
                    <w:txbxContent>
                      <w:p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D34B8E" w:rsidRPr="00AE5AFC" w:rsidRDefault="00D34B8E"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C17E80" w:rsidRPr="00AE5AFC" w:rsidRDefault="00C17E80" w:rsidP="00D34B8E">
      <w:pPr>
        <w:snapToGrid w:val="0"/>
        <w:rPr>
          <w:rFonts w:eastAsia="標楷體"/>
        </w:rPr>
      </w:pPr>
    </w:p>
    <w:p w:rsidR="004345CE" w:rsidRPr="00AE5AFC" w:rsidRDefault="004345CE" w:rsidP="00D34B8E">
      <w:pPr>
        <w:snapToGrid w:val="0"/>
        <w:rPr>
          <w:rFonts w:eastAsia="標楷體"/>
        </w:rPr>
      </w:pPr>
    </w:p>
    <w:p w:rsidR="006878A7" w:rsidRPr="00A147AA" w:rsidRDefault="00743276" w:rsidP="00D7583C">
      <w:pPr>
        <w:snapToGrid w:val="0"/>
        <w:rPr>
          <w:rFonts w:eastAsia="標楷體"/>
          <w:b/>
          <w:sz w:val="28"/>
        </w:rPr>
      </w:pPr>
      <w:r w:rsidRPr="00A147AA">
        <w:rPr>
          <w:rFonts w:eastAsia="標楷體" w:hAnsi="標楷體"/>
          <w:b/>
          <w:sz w:val="28"/>
        </w:rPr>
        <w:lastRenderedPageBreak/>
        <w:t>第三章</w:t>
      </w:r>
      <w:r w:rsidR="003F0E15" w:rsidRPr="00A147AA">
        <w:rPr>
          <w:rFonts w:eastAsia="標楷體" w:hAnsi="標楷體"/>
          <w:b/>
          <w:sz w:val="28"/>
        </w:rPr>
        <w:t xml:space="preserve">　</w:t>
      </w:r>
      <w:r w:rsidRPr="00A147AA">
        <w:rPr>
          <w:rFonts w:eastAsia="標楷體" w:hAnsi="標楷體"/>
          <w:b/>
          <w:sz w:val="28"/>
        </w:rPr>
        <w:t>修課及考試</w:t>
      </w:r>
    </w:p>
    <w:p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r w:rsidRPr="00A147AA">
        <w:rPr>
          <w:rFonts w:eastAsia="標楷體" w:hAnsi="標楷體" w:hint="eastAsia"/>
        </w:rPr>
        <w:t>博士</w:t>
      </w:r>
      <w:r w:rsidRPr="00A147AA">
        <w:rPr>
          <w:rFonts w:eastAsia="標楷體" w:hAnsi="標楷體"/>
        </w:rPr>
        <w:t>生須於</w:t>
      </w:r>
      <w:r w:rsidRPr="00A147AA">
        <w:rPr>
          <w:rFonts w:eastAsia="標楷體" w:hAnsi="標楷體" w:hint="eastAsia"/>
        </w:rPr>
        <w:t>博</w:t>
      </w:r>
      <w:r w:rsidRPr="00A147AA">
        <w:rPr>
          <w:rFonts w:eastAsia="標楷體" w:hAnsi="標楷體"/>
        </w:rPr>
        <w:t>一上學期開學前選定其中一個學</w:t>
      </w:r>
      <w:r w:rsidRPr="00A147AA">
        <w:rPr>
          <w:rFonts w:eastAsia="標楷體" w:hAnsi="標楷體" w:hint="eastAsia"/>
        </w:rPr>
        <w:t>程</w:t>
      </w:r>
      <w:r w:rsidRPr="00A147AA">
        <w:rPr>
          <w:rFonts w:eastAsia="標楷體" w:hAnsi="標楷體"/>
        </w:rPr>
        <w:t>，並於修業期間完成相關修課之規定。</w:t>
      </w:r>
    </w:p>
    <w:p w:rsidR="00F65D02" w:rsidRPr="00A147AA" w:rsidRDefault="00F65D02" w:rsidP="00D7583C">
      <w:pPr>
        <w:snapToGrid w:val="0"/>
        <w:rPr>
          <w:rFonts w:eastAsia="標楷體"/>
        </w:rPr>
      </w:pPr>
    </w:p>
    <w:p w:rsidR="00154CE7" w:rsidRPr="00A147AA" w:rsidRDefault="00154CE7" w:rsidP="00D7583C">
      <w:pPr>
        <w:snapToGrid w:val="0"/>
        <w:rPr>
          <w:rFonts w:eastAsia="標楷體"/>
        </w:rPr>
      </w:pPr>
      <w:r w:rsidRPr="00A147AA">
        <w:rPr>
          <w:rFonts w:eastAsia="標楷體" w:hint="eastAsia"/>
        </w:rPr>
        <w:t>一、資訊科技學程</w:t>
      </w:r>
    </w:p>
    <w:p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rsidR="00FD4FEA" w:rsidRPr="00A147AA"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下列三門科目中至少要選修二門課：計量決策專題、演算法、離散數學</w:t>
      </w:r>
    </w:p>
    <w:p w:rsidR="00B7371F" w:rsidRPr="00A147AA" w:rsidRDefault="00B7371F" w:rsidP="00D7583C">
      <w:pPr>
        <w:snapToGrid w:val="0"/>
        <w:rPr>
          <w:rFonts w:eastAsia="標楷體"/>
        </w:rPr>
      </w:pPr>
    </w:p>
    <w:p w:rsidR="00743276" w:rsidRPr="00A147AA" w:rsidRDefault="00F65D02" w:rsidP="00D7583C">
      <w:pPr>
        <w:snapToGrid w:val="0"/>
        <w:rPr>
          <w:rFonts w:eastAsia="標楷體"/>
        </w:rPr>
      </w:pPr>
      <w:r w:rsidRPr="00A147AA">
        <w:rPr>
          <w:rFonts w:eastAsia="標楷體" w:hAnsi="標楷體" w:hint="eastAsia"/>
        </w:rPr>
        <w:t>2.</w:t>
      </w:r>
      <w:r w:rsidR="00536357" w:rsidRPr="00A147AA">
        <w:rPr>
          <w:rFonts w:eastAsia="標楷體" w:hAnsi="標楷體" w:hint="eastAsia"/>
        </w:rPr>
        <w:t xml:space="preserve"> </w:t>
      </w:r>
      <w:r w:rsidR="00FE0579" w:rsidRPr="00A147AA">
        <w:rPr>
          <w:rFonts w:eastAsia="標楷體" w:hAnsi="標楷體"/>
        </w:rPr>
        <w:t>選修</w:t>
      </w:r>
      <w:r w:rsidR="00743276" w:rsidRPr="00A147AA">
        <w:rPr>
          <w:rFonts w:eastAsia="標楷體" w:hAnsi="標楷體"/>
        </w:rPr>
        <w:t>課程</w:t>
      </w:r>
    </w:p>
    <w:p w:rsidR="00191A87" w:rsidRPr="00A147AA" w:rsidRDefault="00D51690" w:rsidP="00FE0579">
      <w:pPr>
        <w:snapToGrid w:val="0"/>
        <w:rPr>
          <w:rFonts w:eastAsia="標楷體"/>
        </w:rPr>
      </w:pPr>
      <w:r w:rsidRPr="00A147AA">
        <w:rPr>
          <w:rFonts w:eastAsia="標楷體" w:hAnsi="標楷體"/>
        </w:rPr>
        <w:t>請參閱</w:t>
      </w:r>
      <w:r w:rsidR="00B1695B" w:rsidRPr="00A147AA">
        <w:rPr>
          <w:rFonts w:eastAsia="標楷體" w:hAnsi="標楷體"/>
        </w:rPr>
        <w:t>資管所博士班選修科目表</w:t>
      </w:r>
    </w:p>
    <w:p w:rsidR="00651D29" w:rsidRPr="00A147AA" w:rsidRDefault="00651D29" w:rsidP="00B45CAA">
      <w:pPr>
        <w:snapToGrid w:val="0"/>
        <w:rPr>
          <w:rFonts w:eastAsia="標楷體"/>
        </w:rPr>
      </w:pPr>
    </w:p>
    <w:p w:rsidR="00F65D02" w:rsidRPr="00A147AA" w:rsidRDefault="00F65D02" w:rsidP="00F65D02">
      <w:pPr>
        <w:snapToGrid w:val="0"/>
        <w:rPr>
          <w:rFonts w:eastAsia="標楷體"/>
        </w:rPr>
      </w:pPr>
      <w:r w:rsidRPr="00A147AA">
        <w:rPr>
          <w:rFonts w:eastAsia="標楷體" w:hint="eastAsia"/>
        </w:rPr>
        <w:t>二、管理學程</w:t>
      </w:r>
    </w:p>
    <w:p w:rsidR="00154CE7" w:rsidRPr="00A147AA" w:rsidRDefault="00F65D02" w:rsidP="00154CE7">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154CE7" w:rsidRPr="00A147AA">
        <w:rPr>
          <w:rFonts w:eastAsia="標楷體" w:hAnsi="標楷體"/>
        </w:rPr>
        <w:t>先修課程：企業研究方法</w:t>
      </w:r>
    </w:p>
    <w:p w:rsidR="00154CE7" w:rsidRPr="00A147AA" w:rsidRDefault="00154CE7" w:rsidP="00154CE7">
      <w:pPr>
        <w:snapToGrid w:val="0"/>
        <w:rPr>
          <w:rFonts w:eastAsia="標楷體"/>
        </w:rPr>
      </w:pPr>
    </w:p>
    <w:p w:rsidR="00154CE7" w:rsidRPr="00A147AA" w:rsidRDefault="00F65D02" w:rsidP="00154CE7">
      <w:pPr>
        <w:snapToGrid w:val="0"/>
        <w:rPr>
          <w:rFonts w:eastAsia="標楷體"/>
        </w:rPr>
      </w:pPr>
      <w:r w:rsidRPr="00A147AA">
        <w:rPr>
          <w:rFonts w:eastAsia="標楷體" w:hAnsi="標楷體" w:hint="eastAsia"/>
        </w:rPr>
        <w:t>2.</w:t>
      </w:r>
      <w:r w:rsidR="00536357" w:rsidRPr="00A147AA">
        <w:rPr>
          <w:rFonts w:eastAsia="標楷體" w:hAnsi="標楷體" w:hint="eastAsia"/>
        </w:rPr>
        <w:t xml:space="preserve"> </w:t>
      </w:r>
      <w:r w:rsidR="00154CE7" w:rsidRPr="00A147AA">
        <w:rPr>
          <w:rFonts w:eastAsia="標楷體" w:hAnsi="標楷體"/>
        </w:rPr>
        <w:t>必修課程：</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rPr>
        <w:t>1</w:t>
      </w:r>
      <w:r w:rsidRPr="00A147AA">
        <w:rPr>
          <w:rFonts w:eastAsia="標楷體" w:hint="eastAsia"/>
        </w:rPr>
        <w:t>)</w:t>
      </w:r>
      <w:r w:rsidR="00536357" w:rsidRPr="00A147AA">
        <w:rPr>
          <w:rFonts w:eastAsia="標楷體" w:hint="eastAsia"/>
        </w:rPr>
        <w:t xml:space="preserve"> </w:t>
      </w:r>
      <w:r w:rsidR="00154CE7" w:rsidRPr="00A147AA">
        <w:rPr>
          <w:rFonts w:eastAsia="標楷體" w:hAnsi="標楷體"/>
        </w:rPr>
        <w:t>高等資管專題研討（一）（二）（三）（四）</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rPr>
        <w:t>2</w:t>
      </w:r>
      <w:r w:rsidRPr="00A147AA">
        <w:rPr>
          <w:rFonts w:eastAsia="標楷體" w:hint="eastAsia"/>
        </w:rPr>
        <w:t>)</w:t>
      </w:r>
      <w:r w:rsidR="00536357" w:rsidRPr="00A147AA">
        <w:rPr>
          <w:rFonts w:eastAsia="標楷體" w:hint="eastAsia"/>
        </w:rPr>
        <w:t xml:space="preserve"> </w:t>
      </w:r>
      <w:r w:rsidR="00154CE7" w:rsidRPr="00A147AA">
        <w:rPr>
          <w:rFonts w:eastAsia="標楷體" w:hAnsi="標楷體"/>
        </w:rPr>
        <w:t>資訊管理研究</w:t>
      </w:r>
    </w:p>
    <w:p w:rsidR="00154CE7" w:rsidRPr="00A147AA" w:rsidRDefault="00F65D02" w:rsidP="00154CE7">
      <w:pPr>
        <w:snapToGrid w:val="0"/>
        <w:rPr>
          <w:rFonts w:eastAsia="標楷體"/>
        </w:rPr>
      </w:pPr>
      <w:r w:rsidRPr="00A147AA">
        <w:rPr>
          <w:rFonts w:eastAsia="標楷體" w:hint="eastAsia"/>
        </w:rPr>
        <w:t>(</w:t>
      </w:r>
      <w:r w:rsidR="00154CE7" w:rsidRPr="00A147AA">
        <w:rPr>
          <w:rFonts w:eastAsia="標楷體" w:hint="eastAsia"/>
        </w:rPr>
        <w:t>3</w:t>
      </w:r>
      <w:r w:rsidRPr="00A147AA">
        <w:rPr>
          <w:rFonts w:eastAsia="標楷體" w:hint="eastAsia"/>
        </w:rPr>
        <w:t>)</w:t>
      </w:r>
      <w:r w:rsidR="00536357" w:rsidRPr="00A147AA">
        <w:rPr>
          <w:rFonts w:eastAsia="標楷體" w:hint="eastAsia"/>
        </w:rPr>
        <w:t xml:space="preserve"> </w:t>
      </w:r>
      <w:r w:rsidR="00154CE7" w:rsidRPr="00A147AA">
        <w:rPr>
          <w:rFonts w:eastAsia="標楷體" w:hint="eastAsia"/>
        </w:rPr>
        <w:t>高等研究方法</w:t>
      </w:r>
    </w:p>
    <w:p w:rsidR="00154CE7" w:rsidRPr="00A147AA" w:rsidRDefault="00154CE7" w:rsidP="00154CE7">
      <w:pPr>
        <w:snapToGrid w:val="0"/>
        <w:rPr>
          <w:rFonts w:eastAsia="標楷體"/>
        </w:rPr>
      </w:pPr>
    </w:p>
    <w:p w:rsidR="00154CE7" w:rsidRPr="00A147AA" w:rsidRDefault="00F65D02" w:rsidP="00154CE7">
      <w:pPr>
        <w:snapToGrid w:val="0"/>
        <w:rPr>
          <w:rFonts w:eastAsia="標楷體"/>
        </w:rPr>
      </w:pPr>
      <w:r w:rsidRPr="00A147AA">
        <w:rPr>
          <w:rFonts w:eastAsia="標楷體" w:hAnsi="標楷體" w:hint="eastAsia"/>
        </w:rPr>
        <w:t>3.</w:t>
      </w:r>
      <w:r w:rsidR="00536357" w:rsidRPr="00A147AA">
        <w:rPr>
          <w:rFonts w:eastAsia="標楷體" w:hAnsi="標楷體" w:hint="eastAsia"/>
        </w:rPr>
        <w:t xml:space="preserve"> </w:t>
      </w:r>
      <w:r w:rsidR="00154CE7" w:rsidRPr="00A147AA">
        <w:rPr>
          <w:rFonts w:eastAsia="標楷體" w:hAnsi="標楷體"/>
        </w:rPr>
        <w:t>選修課程</w:t>
      </w:r>
    </w:p>
    <w:p w:rsidR="00154CE7" w:rsidRPr="00A147AA" w:rsidRDefault="00154CE7" w:rsidP="00154CE7">
      <w:pPr>
        <w:snapToGrid w:val="0"/>
        <w:rPr>
          <w:rFonts w:eastAsia="標楷體"/>
        </w:rPr>
      </w:pPr>
      <w:r w:rsidRPr="00A147AA">
        <w:rPr>
          <w:rFonts w:eastAsia="標楷體" w:hAnsi="標楷體"/>
        </w:rPr>
        <w:t>請參閱資管所博士班選修科目表</w:t>
      </w:r>
    </w:p>
    <w:p w:rsidR="00154CE7" w:rsidRPr="00A147AA" w:rsidRDefault="00154CE7" w:rsidP="00B45CAA">
      <w:pPr>
        <w:snapToGrid w:val="0"/>
        <w:rPr>
          <w:rFonts w:eastAsia="標楷體"/>
        </w:rPr>
      </w:pPr>
    </w:p>
    <w:p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一、本系博士班研究生須履行本系訂定之義務與責任，並修畢必修科目（不含高等資管專題研討及博士論文）且各科成績均在七十分（含）以上，始得申請資格考試。</w:t>
      </w:r>
    </w:p>
    <w:p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資格考試以口試方式進行，博士生須經博士資格考試及格，取得博士候選人資格後，方得提出博士論文研究計畫之口試申請。</w:t>
      </w:r>
    </w:p>
    <w:p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資格考試申請時間為每年四月十五日及十月十五日前向系上提出申請，研究生須於申請後三個月內完成考試。</w:t>
      </w:r>
    </w:p>
    <w:p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w:t>
      </w:r>
      <w:r w:rsidR="001D4452" w:rsidRPr="00AE5AFC">
        <w:rPr>
          <w:rFonts w:eastAsia="標楷體"/>
        </w:rPr>
        <w:t xml:space="preserve"> </w:t>
      </w:r>
      <w:r w:rsidR="001D4452" w:rsidRPr="00AE5AFC">
        <w:rPr>
          <w:rFonts w:eastAsia="標楷體" w:hAnsi="標楷體"/>
        </w:rPr>
        <w:t>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r w:rsidR="00DC1387" w:rsidRPr="00AE5AFC">
        <w:rPr>
          <w:rFonts w:eastAsia="標楷體" w:hAnsi="標楷體"/>
        </w:rPr>
        <w:t>博士生須於修業滿三年內通過資格考試，未通過者應予退學。若有特殊狀況，可於系務會議提出申請，經系務會議通過者，至多延長一年。</w:t>
      </w:r>
    </w:p>
    <w:p w:rsidR="0080187C" w:rsidRPr="00AE5AFC" w:rsidRDefault="00E20C52" w:rsidP="0080187C">
      <w:pPr>
        <w:snapToGrid w:val="0"/>
        <w:ind w:left="480" w:hangingChars="200" w:hanging="480"/>
        <w:jc w:val="both"/>
        <w:rPr>
          <w:rFonts w:eastAsia="標楷體"/>
        </w:rPr>
      </w:pPr>
      <w:r w:rsidRPr="00AE5AFC">
        <w:rPr>
          <w:rFonts w:eastAsia="標楷體" w:hAnsi="標楷體"/>
        </w:rPr>
        <w:t>六、逕修讀博士學位之研究生，未在限期內通過資格考試者，經系務會議審查通過並報請校方核准後，得申請回原系所修讀碩士學位。</w:t>
      </w:r>
    </w:p>
    <w:p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考試。惟論文之主體需於進入本所博士班就讀後完成，並且該生為該篇論文的主要貢獻者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rsidR="00EE5AC3" w:rsidRPr="000D4C8F" w:rsidRDefault="00EE5AC3" w:rsidP="00D7583C">
      <w:pPr>
        <w:snapToGrid w:val="0"/>
        <w:rPr>
          <w:rFonts w:eastAsia="標楷體"/>
        </w:rPr>
      </w:pPr>
    </w:p>
    <w:p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rsidR="00743276" w:rsidRPr="00AE5AFC"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教授，經系務會議通過後，</w:t>
      </w:r>
      <w:r w:rsidR="00764580" w:rsidRPr="00AE5AFC">
        <w:rPr>
          <w:rFonts w:eastAsia="標楷體" w:hAnsi="標楷體"/>
        </w:rPr>
        <w:t>共同指導。</w:t>
      </w:r>
    </w:p>
    <w:p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w:t>
      </w:r>
      <w:r w:rsidR="00924F59" w:rsidRPr="00AE5AFC">
        <w:rPr>
          <w:rFonts w:eastAsia="標楷體" w:hAnsi="標楷體"/>
        </w:rPr>
        <w:lastRenderedPageBreak/>
        <w:t>指導教授同意，</w:t>
      </w:r>
      <w:r w:rsidR="00764580" w:rsidRPr="00AE5AFC">
        <w:rPr>
          <w:rFonts w:eastAsia="標楷體" w:hAnsi="標楷體"/>
        </w:rPr>
        <w:t>送請系主任核備。</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rsidR="00743276" w:rsidRPr="00AE5AFC" w:rsidRDefault="00743276" w:rsidP="00D7583C">
      <w:pPr>
        <w:snapToGrid w:val="0"/>
        <w:rPr>
          <w:rFonts w:eastAsia="標楷體"/>
        </w:rPr>
      </w:pPr>
      <w:r w:rsidRPr="00AE5AFC">
        <w:rPr>
          <w:rFonts w:eastAsia="標楷體" w:hAnsi="標楷體"/>
        </w:rPr>
        <w:t>研究生於論文寫作期間，可出國進修一年，搜集相關資料，若於國外大學修習相關科目之學分，得報請</w:t>
      </w:r>
      <w:r w:rsidR="0009482C" w:rsidRPr="00AE5AFC">
        <w:rPr>
          <w:rFonts w:eastAsia="標楷體" w:hAnsi="標楷體"/>
        </w:rPr>
        <w:t>系務會議</w:t>
      </w:r>
      <w:r w:rsidRPr="00AE5AFC">
        <w:rPr>
          <w:rFonts w:eastAsia="標楷體" w:hAnsi="標楷體"/>
        </w:rPr>
        <w:t>承認之。</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博士論文研究計畫審查委員會由委員三至五人組成，其中校外委員須佔三分之一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rsidR="00743276" w:rsidRPr="00AE5AFC" w:rsidRDefault="00250187" w:rsidP="00D7583C">
      <w:pPr>
        <w:snapToGrid w:val="0"/>
        <w:ind w:left="480" w:hangingChars="200" w:hanging="480"/>
        <w:jc w:val="both"/>
        <w:rPr>
          <w:rFonts w:eastAsia="標楷體"/>
        </w:rPr>
      </w:pPr>
      <w:r w:rsidRPr="00AE5AFC">
        <w:rPr>
          <w:rFonts w:eastAsia="標楷體" w:hAnsi="標楷體"/>
        </w:rPr>
        <w:t>三、</w:t>
      </w:r>
      <w:r w:rsidR="00DD31B7" w:rsidRPr="00AE5AFC">
        <w:rPr>
          <w:rFonts w:eastAsia="標楷體" w:hAnsi="標楷體"/>
        </w:rPr>
        <w:t>博士生須於修業滿五年內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rsidR="00743276" w:rsidRPr="00AE5AFC" w:rsidRDefault="00743276" w:rsidP="00D7583C">
      <w:pPr>
        <w:snapToGrid w:val="0"/>
        <w:rPr>
          <w:rFonts w:eastAsia="標楷體"/>
        </w:rPr>
      </w:pPr>
    </w:p>
    <w:p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r w:rsidR="00E63453" w:rsidRPr="00AE5AFC">
        <w:rPr>
          <w:rFonts w:eastAsia="標楷體" w:hAnsi="標楷體"/>
        </w:rPr>
        <w:t>務會議通過</w:t>
      </w:r>
      <w:r w:rsidR="007E3CE0" w:rsidRPr="00AE5AFC">
        <w:rPr>
          <w:rFonts w:eastAsia="標楷體" w:hAnsi="標楷體"/>
        </w:rPr>
        <w:t>。</w:t>
      </w:r>
    </w:p>
    <w:p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rsidR="00234EB6" w:rsidRPr="00AE5AFC" w:rsidRDefault="00234EB6" w:rsidP="00D7583C">
      <w:pPr>
        <w:snapToGrid w:val="0"/>
        <w:rPr>
          <w:rFonts w:eastAsia="標楷體"/>
        </w:rPr>
      </w:pPr>
    </w:p>
    <w:p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rsidR="000D4C8F" w:rsidRDefault="000D4C8F" w:rsidP="000D4C8F">
      <w:pPr>
        <w:snapToGrid w:val="0"/>
        <w:rPr>
          <w:rFonts w:ascii="標楷體" w:eastAsia="標楷體" w:hAnsi="標楷體"/>
        </w:rPr>
      </w:pPr>
    </w:p>
    <w:p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博士論文學位考試由委員五至九人組成，其中校外委員須佔三分之一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rsidR="009D79EB" w:rsidRPr="00AE5AFC" w:rsidRDefault="009D79EB" w:rsidP="00D7583C">
      <w:pPr>
        <w:snapToGrid w:val="0"/>
        <w:rPr>
          <w:rFonts w:eastAsia="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rsidR="009D79EB" w:rsidRPr="00AE5AFC" w:rsidRDefault="009D79EB" w:rsidP="00D7583C">
      <w:pPr>
        <w:snapToGrid w:val="0"/>
        <w:ind w:left="480" w:hangingChars="200" w:hanging="480"/>
        <w:jc w:val="both"/>
        <w:rPr>
          <w:rFonts w:eastAsia="標楷體"/>
        </w:rPr>
      </w:pPr>
      <w:r w:rsidRPr="00AE5AFC">
        <w:rPr>
          <w:rFonts w:eastAsia="標楷體" w:hAnsi="標楷體"/>
        </w:rPr>
        <w:t>三、學位考試成績以七十分</w:t>
      </w:r>
      <w:r w:rsidR="00B7136C" w:rsidRPr="00AE5AFC">
        <w:rPr>
          <w:rFonts w:eastAsia="標楷體" w:hAnsi="標楷體"/>
        </w:rPr>
        <w:t>（含）</w:t>
      </w:r>
      <w:r w:rsidRPr="00AE5AFC">
        <w:rPr>
          <w:rFonts w:eastAsia="標楷體" w:hAnsi="標楷體"/>
        </w:rPr>
        <w:t>以上為及格，一百分為滿分，評分以一次為限，並以出席委員評定分數平均決定之，但如有三分之一</w:t>
      </w:r>
      <w:r w:rsidR="00452DF8" w:rsidRPr="00AE5AFC">
        <w:rPr>
          <w:rFonts w:eastAsia="標楷體" w:hAnsi="標楷體"/>
        </w:rPr>
        <w:t>（含）</w:t>
      </w:r>
      <w:r w:rsidRPr="00AE5AFC">
        <w:rPr>
          <w:rFonts w:eastAsia="標楷體" w:hAnsi="標楷體"/>
        </w:rPr>
        <w:t>以上出席委員評定不及格者，以不及格論，不予平均</w:t>
      </w:r>
      <w:r w:rsidR="00E62BE4" w:rsidRPr="00AE5AFC">
        <w:rPr>
          <w:rFonts w:eastAsia="標楷體" w:hAnsi="標楷體"/>
        </w:rPr>
        <w:t>，成績不及</w:t>
      </w:r>
      <w:r w:rsidR="00C87BB9" w:rsidRPr="00AE5AFC">
        <w:rPr>
          <w:rFonts w:eastAsia="標楷體" w:hAnsi="標楷體"/>
        </w:rPr>
        <w:t>格而其修業年限尚未屆滿者，得申請重考一次，</w:t>
      </w:r>
      <w:r w:rsidR="007C3A3B" w:rsidRPr="00AE5AFC">
        <w:rPr>
          <w:rFonts w:eastAsia="標楷體" w:hAnsi="標楷體"/>
        </w:rPr>
        <w:t>再</w:t>
      </w:r>
      <w:r w:rsidR="00C63968" w:rsidRPr="00AE5AFC">
        <w:rPr>
          <w:rFonts w:eastAsia="標楷體" w:hAnsi="標楷體"/>
        </w:rPr>
        <w:t>不及格者即予</w:t>
      </w:r>
      <w:r w:rsidR="00C87BB9" w:rsidRPr="00AE5AFC">
        <w:rPr>
          <w:rFonts w:eastAsia="標楷體" w:hAnsi="標楷體"/>
        </w:rPr>
        <w:t>退學</w:t>
      </w:r>
      <w:r w:rsidRPr="00AE5AFC">
        <w:rPr>
          <w:rFonts w:eastAsia="標楷體" w:hAnsi="標楷體"/>
        </w:rPr>
        <w:t>。</w:t>
      </w:r>
    </w:p>
    <w:p w:rsidR="00143F18" w:rsidRPr="00AE5AFC" w:rsidRDefault="00143F18" w:rsidP="008D076A">
      <w:pPr>
        <w:snapToGrid w:val="0"/>
        <w:ind w:left="480" w:hangingChars="200" w:hanging="480"/>
        <w:jc w:val="both"/>
        <w:rPr>
          <w:rFonts w:eastAsia="標楷體"/>
        </w:rPr>
      </w:pPr>
      <w:r w:rsidRPr="00AE5AFC">
        <w:rPr>
          <w:rFonts w:eastAsia="標楷體" w:hAnsi="標楷體"/>
        </w:rPr>
        <w:t>四</w:t>
      </w:r>
      <w:r w:rsidR="009D79EB" w:rsidRPr="00AE5AFC">
        <w:rPr>
          <w:rFonts w:eastAsia="標楷體" w:hAnsi="標楷體"/>
        </w:rPr>
        <w:t>、論文有抄襲或舞弊情事，經學位考試委員</w:t>
      </w:r>
      <w:r w:rsidR="00995FC5" w:rsidRPr="00AE5AFC">
        <w:rPr>
          <w:rFonts w:eastAsia="標楷體" w:hAnsi="標楷體"/>
        </w:rPr>
        <w:t>會審查確定者，以不及格論</w:t>
      </w:r>
      <w:r w:rsidR="00A62620" w:rsidRPr="00AE5AFC">
        <w:rPr>
          <w:rFonts w:eastAsia="標楷體" w:hAnsi="標楷體"/>
        </w:rPr>
        <w:t>，並</w:t>
      </w:r>
      <w:r w:rsidR="00600C99" w:rsidRPr="00AE5AFC">
        <w:rPr>
          <w:rFonts w:eastAsia="標楷體" w:hAnsi="標楷體"/>
        </w:rPr>
        <w:t>即</w:t>
      </w:r>
      <w:r w:rsidR="004B41D9" w:rsidRPr="00AE5AFC">
        <w:rPr>
          <w:rFonts w:eastAsia="標楷體" w:hAnsi="標楷體"/>
        </w:rPr>
        <w:t>勒</w:t>
      </w:r>
      <w:r w:rsidR="00600C99" w:rsidRPr="00AE5AFC">
        <w:rPr>
          <w:rFonts w:eastAsia="標楷體" w:hAnsi="標楷體"/>
        </w:rPr>
        <w:t>令</w:t>
      </w:r>
      <w:r w:rsidR="00A62620" w:rsidRPr="00AE5AFC">
        <w:rPr>
          <w:rFonts w:eastAsia="標楷體" w:hAnsi="標楷體"/>
        </w:rPr>
        <w:t>退學</w:t>
      </w:r>
      <w:r w:rsidR="00995FC5" w:rsidRPr="00AE5AFC">
        <w:rPr>
          <w:rFonts w:eastAsia="標楷體" w:hAnsi="標楷體"/>
        </w:rPr>
        <w:t>。</w:t>
      </w:r>
    </w:p>
    <w:p w:rsidR="00743276" w:rsidRPr="00AE5AFC" w:rsidRDefault="00743276" w:rsidP="00D7583C">
      <w:pPr>
        <w:snapToGrid w:val="0"/>
        <w:rPr>
          <w:rFonts w:eastAsia="標楷體"/>
        </w:rPr>
      </w:pPr>
    </w:p>
    <w:p w:rsidR="0080142A" w:rsidRPr="00A147AA" w:rsidRDefault="0080142A" w:rsidP="00A147AA">
      <w:pPr>
        <w:snapToGrid w:val="0"/>
        <w:ind w:left="1202" w:hangingChars="501" w:hanging="1202"/>
        <w:rPr>
          <w:rFonts w:eastAsia="標楷體" w:hAnsi="標楷體"/>
        </w:rPr>
      </w:pPr>
      <w:bookmarkStart w:id="0" w:name="_GoBack"/>
      <w:r w:rsidRPr="00A147AA">
        <w:rPr>
          <w:rFonts w:eastAsia="標楷體" w:hAnsi="標楷體"/>
        </w:rPr>
        <w:t xml:space="preserve">第十二條　</w:t>
      </w:r>
      <w:r w:rsidRPr="00A147AA">
        <w:rPr>
          <w:rFonts w:eastAsia="標楷體" w:hAnsi="標楷體" w:hint="eastAsia"/>
        </w:rPr>
        <w:t>博士生須依本校學術研究倫理教育課程實施要點規定，於入學第一學期結束前完成學術研究倫理教育課程，最遲須於申請學位口試前補修完成，未完成本課程，不得申請學位口試。</w:t>
      </w:r>
    </w:p>
    <w:bookmarkEnd w:id="0"/>
    <w:p w:rsidR="0080142A" w:rsidRDefault="0080142A" w:rsidP="00EC07EB">
      <w:pPr>
        <w:snapToGrid w:val="0"/>
        <w:ind w:left="1202" w:hangingChars="501" w:hanging="1202"/>
        <w:rPr>
          <w:rFonts w:eastAsia="標楷體" w:hAnsi="標楷體"/>
        </w:rPr>
      </w:pPr>
    </w:p>
    <w:p w:rsidR="00743276" w:rsidRPr="00AE5AFC" w:rsidRDefault="002D3798" w:rsidP="00EC07EB">
      <w:pPr>
        <w:snapToGrid w:val="0"/>
        <w:ind w:left="1202" w:hangingChars="501" w:hanging="1202"/>
        <w:rPr>
          <w:rFonts w:eastAsia="標楷體"/>
        </w:rPr>
      </w:pPr>
      <w:r w:rsidRPr="00AE5AFC">
        <w:rPr>
          <w:rFonts w:eastAsia="標楷體" w:hAnsi="標楷體"/>
        </w:rPr>
        <w:t>第十</w:t>
      </w:r>
      <w:r w:rsidR="0080142A">
        <w:rPr>
          <w:rFonts w:eastAsia="標楷體" w:hAnsi="標楷體" w:hint="eastAsia"/>
        </w:rPr>
        <w:t>三</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博士學位候選人經教育部覆核通過者，由本校授予</w:t>
      </w:r>
      <w:r w:rsidR="00C9649B" w:rsidRPr="00AE5AFC">
        <w:rPr>
          <w:rFonts w:eastAsia="標楷體" w:hAnsi="標楷體"/>
        </w:rPr>
        <w:t>管理</w:t>
      </w:r>
      <w:r w:rsidR="00A55256" w:rsidRPr="00AE5AFC">
        <w:rPr>
          <w:rFonts w:eastAsia="標楷體" w:hAnsi="標楷體"/>
        </w:rPr>
        <w:t>學博士</w:t>
      </w:r>
      <w:r w:rsidR="00743276" w:rsidRPr="00AE5AFC">
        <w:rPr>
          <w:rFonts w:eastAsia="標楷體" w:hAnsi="標楷體"/>
        </w:rPr>
        <w:t>學位</w:t>
      </w:r>
      <w:r w:rsidR="00743276" w:rsidRPr="00AE5AFC">
        <w:rPr>
          <w:rFonts w:eastAsia="標楷體"/>
        </w:rPr>
        <w:t>(Do</w:t>
      </w:r>
      <w:r w:rsidR="00A55256" w:rsidRPr="00AE5AFC">
        <w:rPr>
          <w:rFonts w:eastAsia="標楷體"/>
        </w:rPr>
        <w:t>ctor of Philosophy</w:t>
      </w:r>
      <w:r w:rsidR="00743276" w:rsidRPr="00AE5AFC">
        <w:rPr>
          <w:rFonts w:eastAsia="標楷體"/>
        </w:rPr>
        <w:t>)</w:t>
      </w:r>
      <w:r w:rsidR="00743276" w:rsidRPr="00AE5AFC">
        <w:rPr>
          <w:rFonts w:eastAsia="標楷體" w:hAnsi="標楷體"/>
        </w:rPr>
        <w:t>。</w:t>
      </w:r>
    </w:p>
    <w:p w:rsidR="00743276" w:rsidRPr="00AE5AFC" w:rsidRDefault="00743276" w:rsidP="00D7583C">
      <w:pPr>
        <w:snapToGrid w:val="0"/>
        <w:rPr>
          <w:rFonts w:eastAsia="標楷體"/>
        </w:rPr>
      </w:pPr>
    </w:p>
    <w:p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本辦法經系務會議通過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D43806">
      <w:footerReference w:type="even" r:id="rId9"/>
      <w:pgSz w:w="11906" w:h="16838"/>
      <w:pgMar w:top="851" w:right="1134" w:bottom="680" w:left="1134" w:header="851" w:footer="992"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DA" w:rsidRDefault="00F87BDA" w:rsidP="00251ABA">
      <w:r>
        <w:separator/>
      </w:r>
    </w:p>
  </w:endnote>
  <w:endnote w:type="continuationSeparator" w:id="0">
    <w:p w:rsidR="00F87BDA" w:rsidRDefault="00F87BDA"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rsidR="00D81BA5" w:rsidRDefault="00D81B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DA" w:rsidRDefault="00F87BDA" w:rsidP="00251ABA">
      <w:r>
        <w:separator/>
      </w:r>
    </w:p>
  </w:footnote>
  <w:footnote w:type="continuationSeparator" w:id="0">
    <w:p w:rsidR="00F87BDA" w:rsidRDefault="00F87BDA" w:rsidP="00251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A47"/>
    <w:rsid w:val="000B41FF"/>
    <w:rsid w:val="000B4FDA"/>
    <w:rsid w:val="000C163B"/>
    <w:rsid w:val="000C3430"/>
    <w:rsid w:val="000D104B"/>
    <w:rsid w:val="000D4C8F"/>
    <w:rsid w:val="000E2836"/>
    <w:rsid w:val="000E4B11"/>
    <w:rsid w:val="000F0A86"/>
    <w:rsid w:val="000F2E6C"/>
    <w:rsid w:val="000F553C"/>
    <w:rsid w:val="00104D5A"/>
    <w:rsid w:val="00110A41"/>
    <w:rsid w:val="001266C4"/>
    <w:rsid w:val="0012778A"/>
    <w:rsid w:val="00135321"/>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452"/>
    <w:rsid w:val="001E065A"/>
    <w:rsid w:val="001F34AC"/>
    <w:rsid w:val="00204C6B"/>
    <w:rsid w:val="00206236"/>
    <w:rsid w:val="0021185E"/>
    <w:rsid w:val="00211B82"/>
    <w:rsid w:val="00215C28"/>
    <w:rsid w:val="002169B3"/>
    <w:rsid w:val="00220898"/>
    <w:rsid w:val="0022668C"/>
    <w:rsid w:val="00227685"/>
    <w:rsid w:val="00234EB6"/>
    <w:rsid w:val="00240EA3"/>
    <w:rsid w:val="002418C9"/>
    <w:rsid w:val="00250187"/>
    <w:rsid w:val="00251ABA"/>
    <w:rsid w:val="00271EDA"/>
    <w:rsid w:val="00294FCD"/>
    <w:rsid w:val="00295BA7"/>
    <w:rsid w:val="002A3364"/>
    <w:rsid w:val="002A45DC"/>
    <w:rsid w:val="002C77B5"/>
    <w:rsid w:val="002D3798"/>
    <w:rsid w:val="002D794D"/>
    <w:rsid w:val="002E2CB7"/>
    <w:rsid w:val="002E5798"/>
    <w:rsid w:val="002E6053"/>
    <w:rsid w:val="002E76C9"/>
    <w:rsid w:val="002F45A7"/>
    <w:rsid w:val="00306971"/>
    <w:rsid w:val="00310818"/>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C17F3"/>
    <w:rsid w:val="003C1BB5"/>
    <w:rsid w:val="003D3BF6"/>
    <w:rsid w:val="003D3FFD"/>
    <w:rsid w:val="003D4A37"/>
    <w:rsid w:val="003E25A9"/>
    <w:rsid w:val="003F0E15"/>
    <w:rsid w:val="00412808"/>
    <w:rsid w:val="004345CE"/>
    <w:rsid w:val="0044362D"/>
    <w:rsid w:val="00452DF8"/>
    <w:rsid w:val="0046106E"/>
    <w:rsid w:val="004631F2"/>
    <w:rsid w:val="00471E41"/>
    <w:rsid w:val="0047459B"/>
    <w:rsid w:val="00492528"/>
    <w:rsid w:val="004A184F"/>
    <w:rsid w:val="004A38FC"/>
    <w:rsid w:val="004A7A2E"/>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78A7"/>
    <w:rsid w:val="00693B3E"/>
    <w:rsid w:val="00696A2F"/>
    <w:rsid w:val="00697510"/>
    <w:rsid w:val="006B0DCE"/>
    <w:rsid w:val="006B2F1C"/>
    <w:rsid w:val="006C3B9A"/>
    <w:rsid w:val="006F7C39"/>
    <w:rsid w:val="00713976"/>
    <w:rsid w:val="0071717A"/>
    <w:rsid w:val="00723239"/>
    <w:rsid w:val="007375B0"/>
    <w:rsid w:val="00742054"/>
    <w:rsid w:val="00743276"/>
    <w:rsid w:val="007502A6"/>
    <w:rsid w:val="0075186D"/>
    <w:rsid w:val="00760B03"/>
    <w:rsid w:val="00761FBC"/>
    <w:rsid w:val="00764580"/>
    <w:rsid w:val="00764FF3"/>
    <w:rsid w:val="007670A2"/>
    <w:rsid w:val="0078584A"/>
    <w:rsid w:val="007877BF"/>
    <w:rsid w:val="00790D86"/>
    <w:rsid w:val="007B1A55"/>
    <w:rsid w:val="007B27DC"/>
    <w:rsid w:val="007C3A3B"/>
    <w:rsid w:val="007C63B1"/>
    <w:rsid w:val="007D17D2"/>
    <w:rsid w:val="007D498A"/>
    <w:rsid w:val="007D65A7"/>
    <w:rsid w:val="007D6954"/>
    <w:rsid w:val="007E0F38"/>
    <w:rsid w:val="007E3CE0"/>
    <w:rsid w:val="007E474B"/>
    <w:rsid w:val="007F1516"/>
    <w:rsid w:val="007F1E75"/>
    <w:rsid w:val="0080142A"/>
    <w:rsid w:val="0080187C"/>
    <w:rsid w:val="00802B4B"/>
    <w:rsid w:val="00805CFA"/>
    <w:rsid w:val="008333B2"/>
    <w:rsid w:val="00845C61"/>
    <w:rsid w:val="008460DB"/>
    <w:rsid w:val="00851F04"/>
    <w:rsid w:val="00872669"/>
    <w:rsid w:val="00884C18"/>
    <w:rsid w:val="00885F0D"/>
    <w:rsid w:val="00892B69"/>
    <w:rsid w:val="008B1263"/>
    <w:rsid w:val="008B44DB"/>
    <w:rsid w:val="008B4F09"/>
    <w:rsid w:val="008C0A4C"/>
    <w:rsid w:val="008C285F"/>
    <w:rsid w:val="008D076A"/>
    <w:rsid w:val="008D6AFC"/>
    <w:rsid w:val="008E105C"/>
    <w:rsid w:val="008E279B"/>
    <w:rsid w:val="008E3FE6"/>
    <w:rsid w:val="008E52EE"/>
    <w:rsid w:val="00903340"/>
    <w:rsid w:val="00910551"/>
    <w:rsid w:val="00911604"/>
    <w:rsid w:val="00920123"/>
    <w:rsid w:val="00924F59"/>
    <w:rsid w:val="009303B8"/>
    <w:rsid w:val="00930D2C"/>
    <w:rsid w:val="0093345C"/>
    <w:rsid w:val="00943897"/>
    <w:rsid w:val="00943BE8"/>
    <w:rsid w:val="009520AC"/>
    <w:rsid w:val="00964679"/>
    <w:rsid w:val="009669F8"/>
    <w:rsid w:val="00967DA4"/>
    <w:rsid w:val="00975A31"/>
    <w:rsid w:val="00976EC7"/>
    <w:rsid w:val="00980D16"/>
    <w:rsid w:val="00981FB7"/>
    <w:rsid w:val="00995FC5"/>
    <w:rsid w:val="009A3E09"/>
    <w:rsid w:val="009A4387"/>
    <w:rsid w:val="009B3870"/>
    <w:rsid w:val="009D2E2F"/>
    <w:rsid w:val="009D6B1D"/>
    <w:rsid w:val="009D79EB"/>
    <w:rsid w:val="009E5CD4"/>
    <w:rsid w:val="009F042A"/>
    <w:rsid w:val="00A00AED"/>
    <w:rsid w:val="00A02140"/>
    <w:rsid w:val="00A07892"/>
    <w:rsid w:val="00A13F98"/>
    <w:rsid w:val="00A147AA"/>
    <w:rsid w:val="00A279DD"/>
    <w:rsid w:val="00A43330"/>
    <w:rsid w:val="00A47474"/>
    <w:rsid w:val="00A55256"/>
    <w:rsid w:val="00A55FDF"/>
    <w:rsid w:val="00A62620"/>
    <w:rsid w:val="00A66818"/>
    <w:rsid w:val="00A70E2E"/>
    <w:rsid w:val="00A74FCA"/>
    <w:rsid w:val="00A84205"/>
    <w:rsid w:val="00AA69E0"/>
    <w:rsid w:val="00AC0386"/>
    <w:rsid w:val="00AC4C01"/>
    <w:rsid w:val="00AD2AED"/>
    <w:rsid w:val="00AD4161"/>
    <w:rsid w:val="00AD5F73"/>
    <w:rsid w:val="00AE5AFC"/>
    <w:rsid w:val="00AE7E0E"/>
    <w:rsid w:val="00AF1570"/>
    <w:rsid w:val="00AF27FF"/>
    <w:rsid w:val="00AF2D92"/>
    <w:rsid w:val="00B11E6D"/>
    <w:rsid w:val="00B14143"/>
    <w:rsid w:val="00B1695B"/>
    <w:rsid w:val="00B4136B"/>
    <w:rsid w:val="00B45CAA"/>
    <w:rsid w:val="00B51223"/>
    <w:rsid w:val="00B60500"/>
    <w:rsid w:val="00B6493E"/>
    <w:rsid w:val="00B7136C"/>
    <w:rsid w:val="00B7371F"/>
    <w:rsid w:val="00B7592D"/>
    <w:rsid w:val="00B809E7"/>
    <w:rsid w:val="00B83471"/>
    <w:rsid w:val="00B84784"/>
    <w:rsid w:val="00B92DD3"/>
    <w:rsid w:val="00BA027B"/>
    <w:rsid w:val="00BA2666"/>
    <w:rsid w:val="00BA319A"/>
    <w:rsid w:val="00BC35BB"/>
    <w:rsid w:val="00BD5CB3"/>
    <w:rsid w:val="00BE72CF"/>
    <w:rsid w:val="00C007B0"/>
    <w:rsid w:val="00C10D0E"/>
    <w:rsid w:val="00C1303A"/>
    <w:rsid w:val="00C17E80"/>
    <w:rsid w:val="00C2604B"/>
    <w:rsid w:val="00C30E11"/>
    <w:rsid w:val="00C366A1"/>
    <w:rsid w:val="00C42589"/>
    <w:rsid w:val="00C61BF0"/>
    <w:rsid w:val="00C61C9C"/>
    <w:rsid w:val="00C63968"/>
    <w:rsid w:val="00C67B36"/>
    <w:rsid w:val="00C80337"/>
    <w:rsid w:val="00C87BB9"/>
    <w:rsid w:val="00C9296B"/>
    <w:rsid w:val="00C9649B"/>
    <w:rsid w:val="00CA11F7"/>
    <w:rsid w:val="00CA680A"/>
    <w:rsid w:val="00CB44A5"/>
    <w:rsid w:val="00CC1991"/>
    <w:rsid w:val="00CC6975"/>
    <w:rsid w:val="00CC6F39"/>
    <w:rsid w:val="00CC7272"/>
    <w:rsid w:val="00CD6584"/>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8159E"/>
    <w:rsid w:val="00E839F4"/>
    <w:rsid w:val="00E84832"/>
    <w:rsid w:val="00E869DE"/>
    <w:rsid w:val="00E90E96"/>
    <w:rsid w:val="00EA78D1"/>
    <w:rsid w:val="00EB6FE7"/>
    <w:rsid w:val="00EC07EB"/>
    <w:rsid w:val="00EC16E8"/>
    <w:rsid w:val="00EC2980"/>
    <w:rsid w:val="00EC35F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23CD"/>
    <w:rsid w:val="00F65D02"/>
    <w:rsid w:val="00F664E0"/>
    <w:rsid w:val="00F71AF1"/>
    <w:rsid w:val="00F74756"/>
    <w:rsid w:val="00F869E0"/>
    <w:rsid w:val="00F87BDA"/>
    <w:rsid w:val="00F90938"/>
    <w:rsid w:val="00FA0D77"/>
    <w:rsid w:val="00FA149C"/>
    <w:rsid w:val="00FA3578"/>
    <w:rsid w:val="00FB651B"/>
    <w:rsid w:val="00FC37F3"/>
    <w:rsid w:val="00FC5DF9"/>
    <w:rsid w:val="00FC5F50"/>
    <w:rsid w:val="00FC6673"/>
    <w:rsid w:val="00FD2D6D"/>
    <w:rsid w:val="00FD4FEA"/>
    <w:rsid w:val="00FD50A2"/>
    <w:rsid w:val="00FE0579"/>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356</Words>
  <Characters>2034</Characters>
  <Application>Microsoft Office Word</Application>
  <DocSecurity>0</DocSecurity>
  <Lines>16</Lines>
  <Paragraphs>4</Paragraphs>
  <ScaleCrop>false</ScaleCrop>
  <Company>Su Group</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user</cp:lastModifiedBy>
  <cp:revision>11</cp:revision>
  <cp:lastPrinted>2015-10-21T05:31:00Z</cp:lastPrinted>
  <dcterms:created xsi:type="dcterms:W3CDTF">2015-10-21T06:58:00Z</dcterms:created>
  <dcterms:modified xsi:type="dcterms:W3CDTF">2016-05-05T02:42:00Z</dcterms:modified>
</cp:coreProperties>
</file>