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5F6" w:rsidRDefault="00EC35F6" w:rsidP="00D7583C">
      <w:pPr>
        <w:snapToGrid w:val="0"/>
        <w:jc w:val="center"/>
        <w:rPr>
          <w:rFonts w:eastAsia="標楷體" w:hAnsi="標楷體"/>
          <w:bCs/>
          <w:sz w:val="32"/>
          <w:szCs w:val="32"/>
        </w:rPr>
      </w:pPr>
    </w:p>
    <w:p w:rsidR="00743276" w:rsidRPr="00C17E80" w:rsidRDefault="00E12C51" w:rsidP="00D7583C">
      <w:pPr>
        <w:snapToGrid w:val="0"/>
        <w:jc w:val="center"/>
        <w:rPr>
          <w:rFonts w:eastAsia="標楷體"/>
          <w:bCs/>
          <w:sz w:val="32"/>
          <w:szCs w:val="32"/>
        </w:rPr>
      </w:pPr>
      <w:r w:rsidRPr="00C17E80">
        <w:rPr>
          <w:rFonts w:eastAsia="標楷體" w:hAnsi="標楷體"/>
          <w:bCs/>
          <w:sz w:val="32"/>
          <w:szCs w:val="32"/>
        </w:rPr>
        <w:t>元智</w:t>
      </w:r>
      <w:r w:rsidR="00743276" w:rsidRPr="00C17E80">
        <w:rPr>
          <w:rFonts w:eastAsia="標楷體" w:hAnsi="標楷體"/>
          <w:bCs/>
          <w:sz w:val="32"/>
          <w:szCs w:val="32"/>
        </w:rPr>
        <w:t>大學</w:t>
      </w:r>
      <w:smartTag w:uri="urn:schemas-microsoft-com:office:smarttags" w:element="PersonName">
        <w:r w:rsidR="00743276" w:rsidRPr="00C17E80">
          <w:rPr>
            <w:rFonts w:eastAsia="標楷體" w:hAnsi="標楷體"/>
            <w:bCs/>
            <w:sz w:val="32"/>
            <w:szCs w:val="32"/>
          </w:rPr>
          <w:t>資訊管理學系</w:t>
        </w:r>
      </w:smartTag>
      <w:r w:rsidR="00743276" w:rsidRPr="00C17E80">
        <w:rPr>
          <w:rFonts w:eastAsia="標楷體" w:hAnsi="標楷體"/>
          <w:bCs/>
          <w:sz w:val="32"/>
          <w:szCs w:val="32"/>
        </w:rPr>
        <w:t>博士班</w:t>
      </w:r>
      <w:r w:rsidR="004C7BA0" w:rsidRPr="00C17E80">
        <w:rPr>
          <w:rFonts w:eastAsia="標楷體" w:hAnsi="標楷體"/>
          <w:b/>
          <w:bCs/>
          <w:sz w:val="32"/>
          <w:szCs w:val="32"/>
        </w:rPr>
        <w:t>資訊科技</w:t>
      </w:r>
      <w:r w:rsidR="00D43806" w:rsidRPr="00C17E80">
        <w:rPr>
          <w:rFonts w:eastAsia="標楷體" w:hAnsi="標楷體"/>
          <w:b/>
          <w:bCs/>
          <w:sz w:val="32"/>
          <w:szCs w:val="32"/>
        </w:rPr>
        <w:t>組</w:t>
      </w:r>
      <w:r w:rsidRPr="00C17E80">
        <w:rPr>
          <w:rFonts w:eastAsia="標楷體" w:hAnsi="標楷體"/>
          <w:bCs/>
          <w:sz w:val="32"/>
          <w:szCs w:val="32"/>
        </w:rPr>
        <w:t>修業規定</w:t>
      </w:r>
    </w:p>
    <w:p w:rsidR="004A7A2E" w:rsidRPr="00C17E80" w:rsidRDefault="00E12C51" w:rsidP="00D7583C">
      <w:pPr>
        <w:snapToGrid w:val="0"/>
        <w:jc w:val="center"/>
        <w:rPr>
          <w:rFonts w:eastAsia="標楷體"/>
          <w:sz w:val="20"/>
          <w:szCs w:val="20"/>
        </w:rPr>
      </w:pPr>
      <w:r w:rsidRPr="00C17E80">
        <w:rPr>
          <w:rFonts w:eastAsia="標楷體"/>
          <w:sz w:val="20"/>
          <w:szCs w:val="20"/>
        </w:rPr>
        <w:t>(</w:t>
      </w:r>
      <w:r w:rsidR="00802B4B" w:rsidRPr="00C17E80">
        <w:rPr>
          <w:rFonts w:eastAsia="標楷體"/>
          <w:sz w:val="20"/>
          <w:szCs w:val="20"/>
        </w:rPr>
        <w:t>10</w:t>
      </w:r>
      <w:r w:rsidR="00CF6550">
        <w:rPr>
          <w:rFonts w:eastAsia="標楷體" w:hint="eastAsia"/>
          <w:sz w:val="20"/>
          <w:szCs w:val="20"/>
        </w:rPr>
        <w:t>4</w:t>
      </w:r>
      <w:r w:rsidRPr="00C17E80">
        <w:rPr>
          <w:rFonts w:eastAsia="標楷體" w:hAnsi="標楷體"/>
          <w:sz w:val="20"/>
          <w:szCs w:val="20"/>
        </w:rPr>
        <w:t>學年度入學新生適用</w:t>
      </w:r>
      <w:r w:rsidRPr="00C17E80">
        <w:rPr>
          <w:rFonts w:eastAsia="標楷體"/>
          <w:sz w:val="20"/>
          <w:szCs w:val="20"/>
        </w:rPr>
        <w:t>)</w:t>
      </w:r>
    </w:p>
    <w:p w:rsidR="00AF27FF" w:rsidRPr="00C17E80" w:rsidRDefault="00AF27FF" w:rsidP="00D7583C">
      <w:pPr>
        <w:snapToGrid w:val="0"/>
        <w:jc w:val="center"/>
        <w:rPr>
          <w:rFonts w:eastAsia="標楷體"/>
          <w:sz w:val="20"/>
          <w:szCs w:val="20"/>
        </w:rPr>
      </w:pPr>
    </w:p>
    <w:p w:rsidR="00E12C51" w:rsidRPr="00C17E80" w:rsidRDefault="00E12C51" w:rsidP="00FC5DF9">
      <w:pPr>
        <w:wordWrap w:val="0"/>
        <w:snapToGrid w:val="0"/>
        <w:jc w:val="right"/>
        <w:rPr>
          <w:rFonts w:eastAsia="標楷體"/>
          <w:sz w:val="20"/>
          <w:szCs w:val="20"/>
        </w:rPr>
      </w:pPr>
    </w:p>
    <w:p w:rsidR="00CF5D17" w:rsidRPr="00CF5D17" w:rsidRDefault="00CF5D17" w:rsidP="00CF5D17">
      <w:pPr>
        <w:pStyle w:val="Web"/>
        <w:wordWrap w:val="0"/>
        <w:spacing w:before="0" w:beforeAutospacing="0" w:after="0" w:afterAutospacing="0"/>
        <w:jc w:val="right"/>
        <w:rPr>
          <w:rFonts w:ascii="Times New Roman" w:eastAsia="標楷體" w:hAnsi="Times New Roman" w:cs="Times New Roman"/>
          <w:b/>
          <w:color w:val="000000"/>
          <w:sz w:val="20"/>
          <w:szCs w:val="20"/>
        </w:rPr>
      </w:pPr>
      <w:r>
        <w:rPr>
          <w:rFonts w:ascii="Times New Roman" w:eastAsia="標楷體" w:hAnsi="Times New Roman" w:cs="Times New Roman"/>
          <w:sz w:val="20"/>
          <w:szCs w:val="20"/>
        </w:rPr>
        <w:t xml:space="preserve">104.04.22 </w:t>
      </w:r>
      <w:r>
        <w:rPr>
          <w:rFonts w:ascii="Times New Roman" w:eastAsia="標楷體" w:hAnsi="標楷體" w:cs="Times New Roman" w:hint="eastAsia"/>
          <w:sz w:val="20"/>
          <w:szCs w:val="20"/>
        </w:rPr>
        <w:t>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三</w:t>
      </w:r>
      <w:r>
        <w:rPr>
          <w:rFonts w:ascii="Times New Roman" w:eastAsia="標楷體" w:hAnsi="標楷體" w:cs="Times New Roman" w:hint="eastAsia"/>
          <w:sz w:val="20"/>
          <w:szCs w:val="20"/>
        </w:rPr>
        <w:t>學年度第五次教務會議通過</w:t>
      </w:r>
    </w:p>
    <w:p w:rsidR="004A7A2E" w:rsidRPr="00C17E80" w:rsidRDefault="00743276" w:rsidP="00D7583C">
      <w:pPr>
        <w:snapToGrid w:val="0"/>
        <w:rPr>
          <w:rFonts w:eastAsia="標楷體"/>
          <w:b/>
          <w:sz w:val="28"/>
        </w:rPr>
      </w:pPr>
      <w:r w:rsidRPr="00C17E80">
        <w:rPr>
          <w:rFonts w:eastAsia="標楷體" w:hAnsi="標楷體"/>
          <w:b/>
          <w:sz w:val="28"/>
        </w:rPr>
        <w:t>第一章</w:t>
      </w:r>
      <w:r w:rsidR="00F623CD" w:rsidRPr="00C17E80">
        <w:rPr>
          <w:rFonts w:eastAsia="標楷體" w:hAnsi="標楷體"/>
          <w:b/>
          <w:sz w:val="28"/>
        </w:rPr>
        <w:t xml:space="preserve">　</w:t>
      </w:r>
      <w:r w:rsidR="00DF3EC1" w:rsidRPr="00C17E80">
        <w:rPr>
          <w:rFonts w:eastAsia="標楷體" w:hAnsi="標楷體"/>
          <w:b/>
          <w:sz w:val="28"/>
        </w:rPr>
        <w:t>入學資格</w:t>
      </w:r>
    </w:p>
    <w:p w:rsidR="00743276" w:rsidRPr="00C17E80" w:rsidRDefault="00743276" w:rsidP="00D7583C">
      <w:pPr>
        <w:snapToGrid w:val="0"/>
        <w:rPr>
          <w:rFonts w:eastAsia="標楷體"/>
        </w:rPr>
      </w:pPr>
      <w:r w:rsidRPr="00C17E80">
        <w:rPr>
          <w:rFonts w:eastAsia="標楷體" w:hAnsi="標楷體"/>
        </w:rPr>
        <w:t>第一條</w:t>
      </w:r>
      <w:r w:rsidR="00F623CD" w:rsidRPr="00C17E80">
        <w:rPr>
          <w:rFonts w:eastAsia="標楷體" w:hAnsi="標楷體"/>
        </w:rPr>
        <w:t xml:space="preserve">　</w:t>
      </w:r>
      <w:r w:rsidRPr="00C17E80">
        <w:rPr>
          <w:rFonts w:eastAsia="標楷體" w:hAnsi="標楷體"/>
        </w:rPr>
        <w:t>入學資格</w:t>
      </w:r>
    </w:p>
    <w:p w:rsidR="001C463E" w:rsidRPr="00C17E80" w:rsidRDefault="001C463E" w:rsidP="00D7583C">
      <w:pPr>
        <w:pStyle w:val="a7"/>
        <w:spacing w:line="240" w:lineRule="auto"/>
        <w:ind w:left="0" w:firstLine="0"/>
        <w:jc w:val="both"/>
        <w:rPr>
          <w:noProof w:val="0"/>
          <w:kern w:val="2"/>
          <w:szCs w:val="24"/>
        </w:rPr>
      </w:pPr>
      <w:r w:rsidRPr="00C17E80">
        <w:rPr>
          <w:rFonts w:hAnsi="標楷體"/>
          <w:noProof w:val="0"/>
          <w:kern w:val="2"/>
          <w:szCs w:val="24"/>
        </w:rPr>
        <w:t>一、凡於國內經教育部立案之大學或獨立學院畢業，獲有碩士學位者（含應屆畢業生）。</w:t>
      </w:r>
    </w:p>
    <w:p w:rsidR="001C463E" w:rsidRPr="00C17E80" w:rsidRDefault="001C463E" w:rsidP="00D7583C">
      <w:pPr>
        <w:pStyle w:val="a7"/>
        <w:spacing w:line="240" w:lineRule="auto"/>
        <w:ind w:left="0" w:firstLine="0"/>
        <w:jc w:val="both"/>
        <w:rPr>
          <w:noProof w:val="0"/>
          <w:kern w:val="2"/>
          <w:szCs w:val="24"/>
        </w:rPr>
      </w:pPr>
      <w:r w:rsidRPr="00C17E80">
        <w:rPr>
          <w:rFonts w:hAnsi="標楷體"/>
          <w:noProof w:val="0"/>
          <w:kern w:val="2"/>
          <w:szCs w:val="24"/>
        </w:rPr>
        <w:t>二、符合教育部採認規定之國外大學或獨立學院畢業，獲有碩士學位者（含應屆畢業生）。</w:t>
      </w:r>
    </w:p>
    <w:p w:rsidR="006878A7" w:rsidRPr="00C17E80" w:rsidRDefault="001C463E" w:rsidP="00F74756">
      <w:pPr>
        <w:snapToGrid w:val="0"/>
        <w:ind w:left="480" w:hangingChars="200" w:hanging="480"/>
        <w:jc w:val="both"/>
        <w:rPr>
          <w:rFonts w:eastAsia="標楷體"/>
        </w:rPr>
      </w:pPr>
      <w:r w:rsidRPr="00C17E80">
        <w:rPr>
          <w:rFonts w:eastAsia="標楷體" w:hAnsi="標楷體"/>
        </w:rPr>
        <w:t>三、具有同等學力規定之資格，符合教育部公布「報考大學同等學力認定標準」有關博士班報考規定者。</w:t>
      </w:r>
    </w:p>
    <w:p w:rsidR="006B0DCE" w:rsidRPr="00C17E80" w:rsidRDefault="006B0DCE" w:rsidP="00D7583C">
      <w:pPr>
        <w:snapToGrid w:val="0"/>
        <w:rPr>
          <w:rFonts w:eastAsia="標楷體"/>
        </w:rPr>
      </w:pPr>
    </w:p>
    <w:p w:rsidR="007C63B1" w:rsidRPr="00C17E80" w:rsidRDefault="00743276" w:rsidP="00D7583C">
      <w:pPr>
        <w:snapToGrid w:val="0"/>
        <w:rPr>
          <w:rFonts w:eastAsia="標楷體"/>
          <w:b/>
          <w:sz w:val="28"/>
        </w:rPr>
      </w:pPr>
      <w:r w:rsidRPr="00C17E80">
        <w:rPr>
          <w:rFonts w:eastAsia="標楷體" w:hAnsi="標楷體"/>
          <w:b/>
          <w:sz w:val="28"/>
        </w:rPr>
        <w:t>第二章</w:t>
      </w:r>
      <w:r w:rsidR="00A279DD" w:rsidRPr="00C17E80">
        <w:rPr>
          <w:rFonts w:eastAsia="標楷體" w:hAnsi="標楷體"/>
          <w:b/>
          <w:sz w:val="28"/>
        </w:rPr>
        <w:t xml:space="preserve">　</w:t>
      </w:r>
      <w:r w:rsidR="003D4A37" w:rsidRPr="00C17E80">
        <w:rPr>
          <w:rFonts w:eastAsia="標楷體" w:hAnsi="標楷體"/>
          <w:b/>
          <w:sz w:val="28"/>
        </w:rPr>
        <w:t>修業年限</w:t>
      </w:r>
      <w:r w:rsidR="00F22C2B" w:rsidRPr="00C17E80">
        <w:rPr>
          <w:rFonts w:eastAsia="標楷體" w:hAnsi="標楷體"/>
          <w:b/>
          <w:sz w:val="28"/>
        </w:rPr>
        <w:t>、學程</w:t>
      </w:r>
    </w:p>
    <w:p w:rsidR="00743276" w:rsidRPr="00C17E80" w:rsidRDefault="00220898" w:rsidP="00D7583C">
      <w:pPr>
        <w:snapToGrid w:val="0"/>
        <w:rPr>
          <w:rFonts w:eastAsia="標楷體"/>
        </w:rPr>
      </w:pPr>
      <w:r w:rsidRPr="00C17E80">
        <w:rPr>
          <w:rFonts w:eastAsia="標楷體" w:hAnsi="標楷體"/>
        </w:rPr>
        <w:t>第二</w:t>
      </w:r>
      <w:r w:rsidR="00743276" w:rsidRPr="00C17E80">
        <w:rPr>
          <w:rFonts w:eastAsia="標楷體" w:hAnsi="標楷體"/>
        </w:rPr>
        <w:t>條</w:t>
      </w:r>
      <w:r w:rsidR="00A279DD" w:rsidRPr="00C17E80">
        <w:rPr>
          <w:rFonts w:eastAsia="標楷體" w:hAnsi="標楷體"/>
        </w:rPr>
        <w:t xml:space="preserve">　</w:t>
      </w:r>
      <w:r w:rsidR="00743276" w:rsidRPr="00C17E80">
        <w:rPr>
          <w:rFonts w:eastAsia="標楷體" w:hAnsi="標楷體"/>
        </w:rPr>
        <w:t>修業年限</w:t>
      </w:r>
      <w:r w:rsidR="00EC16E8" w:rsidRPr="00C17E80">
        <w:rPr>
          <w:rFonts w:eastAsia="標楷體" w:hAnsi="標楷體"/>
        </w:rPr>
        <w:t>：</w:t>
      </w:r>
      <w:r w:rsidR="00295BA7" w:rsidRPr="00C17E80">
        <w:rPr>
          <w:rFonts w:eastAsia="標楷體" w:hAnsi="標楷體"/>
        </w:rPr>
        <w:t>依教育部規定，博士班修業年限二至七</w:t>
      </w:r>
      <w:r w:rsidR="00743276" w:rsidRPr="00C17E80">
        <w:rPr>
          <w:rFonts w:eastAsia="標楷體" w:hAnsi="標楷體"/>
        </w:rPr>
        <w:t>年。</w:t>
      </w:r>
    </w:p>
    <w:p w:rsidR="00220898" w:rsidRPr="00C17E80" w:rsidRDefault="00220898" w:rsidP="00D7583C">
      <w:pPr>
        <w:snapToGrid w:val="0"/>
        <w:rPr>
          <w:rFonts w:eastAsia="標楷體"/>
        </w:rPr>
      </w:pPr>
    </w:p>
    <w:p w:rsidR="00D34B8E" w:rsidRPr="00C17E80" w:rsidRDefault="00BA027B" w:rsidP="00D34B8E">
      <w:pPr>
        <w:snapToGrid w:val="0"/>
        <w:rPr>
          <w:rFonts w:eastAsia="標楷體"/>
        </w:rPr>
      </w:pPr>
      <w:r>
        <w:rPr>
          <w:rFonts w:eastAsia="標楷體"/>
          <w:noProof/>
        </w:rPr>
        <w:pict>
          <v:group id="_x0000_s1063" style="position:absolute;margin-left:45pt;margin-top:26.85pt;width:387pt;height:478.75pt;z-index:251657728" coordorigin="2034,6305" coordsize="7740,9575">
            <v:rect id="_x0000_s1064" style="position:absolute;left:3168;top:6305;width:6606;height:540;v-text-anchor:middle" filled="f" fillcolor="#0c9">
              <v:textbox style="mso-next-textbox:#_x0000_s1064">
                <w:txbxContent>
                  <w:p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修畢</w:t>
                    </w:r>
                    <w:r>
                      <w:rPr>
                        <w:rFonts w:ascii="標楷體" w:eastAsia="標楷體" w:hAnsi="標楷體" w:hint="eastAsia"/>
                        <w:color w:val="000000"/>
                        <w:lang w:val="zh-TW"/>
                      </w:rPr>
                      <w:t>先修及</w:t>
                    </w:r>
                    <w:r w:rsidRPr="00D43806">
                      <w:rPr>
                        <w:rFonts w:ascii="標楷體" w:eastAsia="標楷體" w:hAnsi="標楷體" w:hint="eastAsia"/>
                        <w:color w:val="000000"/>
                        <w:lang w:val="zh-TW"/>
                      </w:rPr>
                      <w:t>必修科目(不含高等資管專題研討)</w:t>
                    </w:r>
                  </w:p>
                  <w:p w:rsidR="00D34B8E" w:rsidRPr="00A13F98" w:rsidRDefault="00D34B8E" w:rsidP="00D34B8E">
                    <w:pPr>
                      <w:autoSpaceDE w:val="0"/>
                      <w:autoSpaceDN w:val="0"/>
                      <w:jc w:val="center"/>
                      <w:rPr>
                        <w:b/>
                        <w:color w:val="000000"/>
                        <w:lang w:val="zh-TW"/>
                      </w:rPr>
                    </w:pPr>
                  </w:p>
                  <w:p w:rsidR="00D34B8E" w:rsidRDefault="00D34B8E" w:rsidP="00D34B8E">
                    <w:pPr>
                      <w:autoSpaceDE w:val="0"/>
                      <w:autoSpaceDN w:val="0"/>
                      <w:jc w:val="center"/>
                      <w:rPr>
                        <w:color w:val="000000"/>
                        <w:lang w:val="zh-TW"/>
                      </w:rPr>
                    </w:pPr>
                  </w:p>
                  <w:p w:rsidR="00D34B8E" w:rsidRDefault="00D34B8E" w:rsidP="00D34B8E">
                    <w:pPr>
                      <w:autoSpaceDE w:val="0"/>
                      <w:autoSpaceDN w:val="0"/>
                      <w:jc w:val="center"/>
                      <w:rPr>
                        <w:color w:val="000000"/>
                        <w:lang w:val="zh-TW"/>
                      </w:rPr>
                    </w:pPr>
                  </w:p>
                </w:txbxContent>
              </v:textbox>
            </v:rect>
            <v:shapetype id="_x0000_t110" coordsize="21600,21600" o:spt="110" path="m10800,l,10800,10800,21600,21600,10800xe">
              <v:stroke joinstyle="miter"/>
              <v:path gradientshapeok="t" o:connecttype="rect" textboxrect="5400,5400,16200,16200"/>
            </v:shapetype>
            <v:shape id="_x0000_s1065" type="#_x0000_t110" style="position:absolute;left:5253;top:8690;width:2474;height:1200;v-text-anchor:middle" filled="f" fillcolor="#0c9">
              <v:textbox style="mso-next-textbox:#_x0000_s1065">
                <w:txbxContent>
                  <w:p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 id="_x0000_s1066" type="#_x0000_t110" style="position:absolute;left:5235;top:13880;width:2473;height:1200;v-text-anchor:middle" filled="f" fillcolor="#0c9">
              <v:textbox style="mso-next-textbox:#_x0000_s1066">
                <w:txbxContent>
                  <w:p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 id="_x0000_s1067" type="#_x0000_t110" style="position:absolute;left:5235;top:11345;width:2473;height:1200;v-text-anchor:middle" filled="f" fillcolor="#0c9">
              <v:textbox style="mso-next-textbox:#_x0000_s1067">
                <w:txbxContent>
                  <w:p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type id="_x0000_t32" coordsize="21600,21600" o:spt="32" o:oned="t" path="m,l21600,21600e" filled="f">
              <v:path arrowok="t" fillok="f" o:connecttype="none"/>
              <o:lock v:ext="edit" shapetype="t"/>
            </v:shapetype>
            <v:shape id="_x0000_s1068" type="#_x0000_t32" style="position:absolute;left:6490;top:8120;width:0;height:570" o:connectortype="straight">
              <v:stroke endarrow="block"/>
            </v:shape>
            <v:shapetype id="_x0000_t109" coordsize="21600,21600" o:spt="109" path="m,l,21600r21600,l21600,xe">
              <v:stroke joinstyle="miter"/>
              <v:path gradientshapeok="t" o:connecttype="rect"/>
            </v:shapetype>
            <v:shape id="_x0000_s1069" type="#_x0000_t109" style="position:absolute;left:3834;top:7505;width:5274;height:505;v-text-anchor:middle" filled="f" fillcolor="#0c9">
              <v:textbox style="mso-next-textbox:#_x0000_s1069">
                <w:txbxContent>
                  <w:p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資格考試</w:t>
                    </w:r>
                    <w:r w:rsidRPr="00D43806">
                      <w:rPr>
                        <w:rFonts w:ascii="標楷體" w:eastAsia="標楷體" w:hAnsi="標楷體"/>
                        <w:color w:val="000000"/>
                      </w:rPr>
                      <w:t>(</w:t>
                    </w:r>
                    <w:r w:rsidRPr="00D43806">
                      <w:rPr>
                        <w:rFonts w:ascii="標楷體" w:eastAsia="標楷體" w:hAnsi="標楷體" w:hint="eastAsia"/>
                        <w:color w:val="000000"/>
                      </w:rPr>
                      <w:t>須於修業滿三年內通過)</w:t>
                    </w:r>
                  </w:p>
                </w:txbxContent>
              </v:textbox>
            </v:shape>
            <v:shape id="_x0000_s1070" type="#_x0000_t109" style="position:absolute;left:2034;top:8990;width:1746;height:600;v-text-anchor:middle" filled="f" fillcolor="#0c9">
              <v:textbox style="mso-next-textbox:#_x0000_s1070">
                <w:txbxContent>
                  <w:p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v:textbox>
            </v:shape>
            <v:shape id="_x0000_s1071" type="#_x0000_t32" style="position:absolute;left:3780;top:9290;width:1473;height:0;flip:x" o:connectortype="straight">
              <v:stroke endarrow="block"/>
            </v:shape>
            <v:shape id="_x0000_s1072" type="#_x0000_t109" style="position:absolute;left:4014;top:10220;width:4950;height:518;v-text-anchor:middle" filled="f" fillcolor="#0c9">
              <v:textbox style="mso-next-textbox:#_x0000_s1072">
                <w:txbxContent>
                  <w:p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論文研究計畫</w:t>
                    </w:r>
                    <w:r w:rsidRPr="00D43806">
                      <w:rPr>
                        <w:rFonts w:ascii="標楷體" w:eastAsia="標楷體" w:hAnsi="標楷體"/>
                        <w:color w:val="000000"/>
                      </w:rPr>
                      <w:t>(</w:t>
                    </w:r>
                    <w:r w:rsidRPr="00D43806">
                      <w:rPr>
                        <w:rFonts w:ascii="標楷體" w:eastAsia="標楷體" w:hAnsi="標楷體" w:hint="eastAsia"/>
                        <w:color w:val="000000"/>
                      </w:rPr>
                      <w:t>須於修業滿五年內通過)</w:t>
                    </w:r>
                  </w:p>
                </w:txbxContent>
              </v:textbox>
            </v:shape>
            <v:shape id="_x0000_s1073" type="#_x0000_t32" style="position:absolute;left:6472;top:10738;width:17;height:607;flip:x" o:connectortype="straight">
              <v:stroke endarrow="block"/>
            </v:shape>
            <v:shape id="_x0000_s1074" type="#_x0000_t109" style="position:absolute;left:5235;top:12905;width:2473;height:600;v-text-anchor:middle" filled="f" fillcolor="#0c9">
              <v:textbox style="mso-next-textbox:#_x0000_s1074">
                <w:txbxContent>
                  <w:p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論文學位考試</w:t>
                    </w:r>
                  </w:p>
                </w:txbxContent>
              </v:textbox>
            </v:shape>
            <v:shape id="_x0000_s1075" type="#_x0000_t32" style="position:absolute;left:6472;top:12545;width:0;height:360"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6" type="#_x0000_t34" style="position:absolute;left:7708;top:10479;width:1256;height:1466;flip:y" o:connectortype="elbow" adj="27791,176380,-132558">
              <v:stroke endarrow="block"/>
            </v:shape>
            <v:shape id="_x0000_s1077" type="#_x0000_t32" style="position:absolute;left:6472;top:13505;width:0;height:375" o:connectortype="straight">
              <v:stroke endarrow="block"/>
            </v:shape>
            <v:shape id="_x0000_s1078" type="#_x0000_t109" style="position:absolute;left:2107;top:14180;width:1746;height:600;v-text-anchor:middle" filled="f" fillcolor="#0c9">
              <v:textbox style="mso-next-textbox:#_x0000_s1078">
                <w:txbxContent>
                  <w:p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v:textbox>
            </v:shape>
            <v:shape id="_x0000_s1079" type="#_x0000_t32" style="position:absolute;left:3853;top:14480;width:1382;height:0;flip:x" o:connectortype="straight">
              <v:stroke endarrow="block"/>
            </v:shape>
            <v:shape id="_x0000_s1080" type="#_x0000_t109" style="position:absolute;left:5380;top:15447;width:2183;height:433;v-text-anchor:middle" filled="f" fillcolor="#0c9">
              <v:textbox style="mso-next-textbox:#_x0000_s1080">
                <w:txbxContent>
                  <w:p w:rsidR="00D34B8E" w:rsidRPr="00D43806" w:rsidRDefault="00D34B8E" w:rsidP="00D34B8E">
                    <w:pPr>
                      <w:autoSpaceDE w:val="0"/>
                      <w:autoSpaceDN w:val="0"/>
                      <w:snapToGrid w:val="0"/>
                      <w:jc w:val="center"/>
                      <w:rPr>
                        <w:rFonts w:ascii="標楷體" w:eastAsia="標楷體" w:hAnsi="標楷體"/>
                        <w:color w:val="000000"/>
                        <w:lang w:val="zh-TW"/>
                      </w:rPr>
                    </w:pPr>
                    <w:r w:rsidRPr="00D43806">
                      <w:rPr>
                        <w:rFonts w:ascii="標楷體" w:eastAsia="標楷體" w:hAnsi="標楷體" w:hint="eastAsia"/>
                        <w:color w:val="000000"/>
                        <w:lang w:val="zh-TW"/>
                      </w:rPr>
                      <w:t>授予學位</w:t>
                    </w:r>
                  </w:p>
                </w:txbxContent>
              </v:textbox>
            </v:shape>
            <v:shape id="_x0000_s1081" type="#_x0000_t32" style="position:absolute;left:6472;top:15080;width:0;height:367" o:connectortype="straight">
              <v:stroke endarrow="block"/>
            </v:shape>
            <v:shape id="_x0000_s1082" type="#_x0000_t34" style="position:absolute;left:7708;top:13205;width:3;height:1275;flip:y" o:connectortype="elbow" adj="4492800,150692,-52876800">
              <v:stroke endarrow="block"/>
            </v:shape>
            <v:shape id="_x0000_s1083" type="#_x0000_t32" style="position:absolute;left:6489;top:9890;width:1;height:330;flip:x" o:connectortype="straight">
              <v:stroke endarrow="block"/>
            </v:shape>
            <v:shape id="_x0000_s1084" type="#_x0000_t32" style="position:absolute;left:6471;top:6845;width:0;height:660" o:connectortype="straight">
              <v:stroke endarrow="block"/>
            </v:shape>
            <v:shapetype id="_x0000_t202" coordsize="21600,21600" o:spt="202" path="m,l,21600r21600,l21600,xe">
              <v:stroke joinstyle="miter"/>
              <v:path gradientshapeok="t" o:connecttype="rect"/>
            </v:shapetype>
            <v:shape id="_x0000_s1085" type="#_x0000_t202" style="position:absolute;left:3996;top:8743;width:1260;height:541;v-text-anchor:top-baseline" filled="f" fillcolor="#0c9" stroked="f">
              <v:textbox style="mso-next-textbox:#_x0000_s1085">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v:textbox>
            </v:shape>
            <v:shape id="_x0000_s1086" type="#_x0000_t202" style="position:absolute;left:6646;top:9809;width:837;height:481;v-text-anchor:top-baseline" filled="f" fillcolor="#0c9" stroked="f">
              <v:textbox style="mso-next-textbox:#_x0000_s1086">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_x0000_s1087" type="#_x0000_t202" style="position:absolute;left:6560;top:12426;width:811;height:601;v-text-anchor:top-baseline" filled="f" fillcolor="#0c9" stroked="f">
              <v:textbox style="mso-next-textbox:#_x0000_s1087">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_x0000_s1088" type="#_x0000_t202" style="position:absolute;left:7708;top:11465;width:1080;height:601;v-text-anchor:top-baseline" filled="f" fillcolor="#0c9" stroked="f">
              <v:textbox style="mso-next-textbox:#_x0000_s1088">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v:textbox>
            </v:shape>
            <v:shape id="_x0000_s1089" type="#_x0000_t202" style="position:absolute;left:6550;top:14895;width:831;height:771;v-text-anchor:top-baseline" filled="f" fillcolor="#0c9" stroked="f">
              <v:textbox style="mso-next-textbox:#_x0000_s1089">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_x0000_s1090" type="#_x0000_t202" style="position:absolute;left:7708;top:13985;width:1807;height:601;v-text-anchor:top-baseline" filled="f" fillcolor="#0c9" stroked="f">
              <v:textbox style="mso-next-textbox:#_x0000_s1090">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第一次未通過</w:t>
                    </w:r>
                  </w:p>
                </w:txbxContent>
              </v:textbox>
            </v:shape>
            <v:shape id="_x0000_s1091" type="#_x0000_t202" style="position:absolute;left:3852;top:13903;width:1807;height:601;v-text-anchor:top-baseline" filled="f" fillcolor="#0c9" stroked="f">
              <v:textbox style="mso-next-textbox:#_x0000_s1091">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第二次未通過</w:t>
                    </w:r>
                  </w:p>
                </w:txbxContent>
              </v:textbox>
            </v:shape>
          </v:group>
        </w:pict>
      </w:r>
      <w:r w:rsidR="00D34B8E" w:rsidRPr="00C17E80">
        <w:rPr>
          <w:rFonts w:eastAsia="標楷體" w:hAnsi="標楷體"/>
        </w:rPr>
        <w:t>第三條　博士班學程如下圖</w:t>
      </w:r>
    </w:p>
    <w:p w:rsidR="00D34B8E" w:rsidRPr="00C17E80" w:rsidRDefault="00D34B8E" w:rsidP="00D34B8E">
      <w:pPr>
        <w:snapToGrid w:val="0"/>
        <w:rPr>
          <w:rFonts w:eastAsia="標楷體"/>
        </w:rPr>
      </w:pPr>
    </w:p>
    <w:p w:rsidR="00D34B8E" w:rsidRPr="00C17E80" w:rsidRDefault="00D34B8E" w:rsidP="00D34B8E">
      <w:pPr>
        <w:snapToGrid w:val="0"/>
        <w:rPr>
          <w:rFonts w:eastAsia="標楷體"/>
        </w:rPr>
      </w:pPr>
    </w:p>
    <w:p w:rsidR="00D34B8E" w:rsidRPr="00C17E80" w:rsidRDefault="00D34B8E" w:rsidP="00D34B8E">
      <w:pPr>
        <w:snapToGrid w:val="0"/>
        <w:rPr>
          <w:rFonts w:eastAsia="標楷體"/>
        </w:rPr>
      </w:pPr>
    </w:p>
    <w:p w:rsidR="00D34B8E" w:rsidRPr="00C17E80" w:rsidRDefault="00D34B8E" w:rsidP="00D34B8E">
      <w:pPr>
        <w:snapToGrid w:val="0"/>
        <w:rPr>
          <w:rFonts w:eastAsia="標楷體"/>
        </w:rPr>
      </w:pPr>
    </w:p>
    <w:p w:rsidR="00D34B8E" w:rsidRPr="00C17E80" w:rsidRDefault="00D34B8E" w:rsidP="00D34B8E">
      <w:pPr>
        <w:snapToGrid w:val="0"/>
        <w:rPr>
          <w:rFonts w:eastAsia="標楷體"/>
        </w:rPr>
      </w:pPr>
    </w:p>
    <w:p w:rsidR="00D34B8E" w:rsidRPr="00C17E80" w:rsidRDefault="00D34B8E" w:rsidP="00D34B8E">
      <w:pPr>
        <w:snapToGrid w:val="0"/>
        <w:rPr>
          <w:rFonts w:eastAsia="標楷體"/>
        </w:rPr>
      </w:pPr>
    </w:p>
    <w:p w:rsidR="00D34B8E" w:rsidRPr="00C17E80" w:rsidRDefault="00D34B8E" w:rsidP="00D34B8E">
      <w:pPr>
        <w:snapToGrid w:val="0"/>
        <w:rPr>
          <w:rFonts w:eastAsia="標楷體"/>
        </w:rPr>
      </w:pPr>
    </w:p>
    <w:p w:rsidR="00D34B8E" w:rsidRPr="00C17E80" w:rsidRDefault="00D34B8E" w:rsidP="00D34B8E">
      <w:pPr>
        <w:snapToGrid w:val="0"/>
        <w:rPr>
          <w:rFonts w:eastAsia="標楷體"/>
        </w:rPr>
      </w:pPr>
    </w:p>
    <w:p w:rsidR="00D34B8E" w:rsidRPr="00C17E80" w:rsidRDefault="00D34B8E" w:rsidP="00D34B8E">
      <w:pPr>
        <w:snapToGrid w:val="0"/>
        <w:rPr>
          <w:rFonts w:eastAsia="標楷體"/>
        </w:rPr>
      </w:pPr>
    </w:p>
    <w:p w:rsidR="00D34B8E" w:rsidRPr="00C17E80" w:rsidRDefault="00D34B8E" w:rsidP="00D34B8E">
      <w:pPr>
        <w:snapToGrid w:val="0"/>
        <w:rPr>
          <w:rFonts w:eastAsia="標楷體"/>
        </w:rPr>
      </w:pPr>
    </w:p>
    <w:p w:rsidR="00D34B8E" w:rsidRPr="00C17E80" w:rsidRDefault="00D34B8E" w:rsidP="00D34B8E">
      <w:pPr>
        <w:snapToGrid w:val="0"/>
        <w:rPr>
          <w:rFonts w:eastAsia="標楷體"/>
        </w:rPr>
      </w:pPr>
    </w:p>
    <w:p w:rsidR="00D34B8E" w:rsidRPr="00C17E80" w:rsidRDefault="00D34B8E" w:rsidP="00D34B8E">
      <w:pPr>
        <w:snapToGrid w:val="0"/>
        <w:rPr>
          <w:rFonts w:eastAsia="標楷體"/>
        </w:rPr>
      </w:pPr>
    </w:p>
    <w:p w:rsidR="00D34B8E" w:rsidRPr="00C17E80" w:rsidRDefault="00D34B8E" w:rsidP="00D34B8E">
      <w:pPr>
        <w:snapToGrid w:val="0"/>
        <w:rPr>
          <w:rFonts w:eastAsia="標楷體"/>
        </w:rPr>
      </w:pPr>
    </w:p>
    <w:p w:rsidR="00D34B8E" w:rsidRPr="00C17E80" w:rsidRDefault="00D34B8E" w:rsidP="00D34B8E">
      <w:pPr>
        <w:snapToGrid w:val="0"/>
        <w:rPr>
          <w:rFonts w:eastAsia="標楷體"/>
        </w:rPr>
      </w:pPr>
    </w:p>
    <w:p w:rsidR="00D34B8E" w:rsidRPr="00C17E80" w:rsidRDefault="00D34B8E" w:rsidP="00D34B8E">
      <w:pPr>
        <w:snapToGrid w:val="0"/>
        <w:rPr>
          <w:rFonts w:eastAsia="標楷體"/>
        </w:rPr>
      </w:pPr>
    </w:p>
    <w:p w:rsidR="00D34B8E" w:rsidRPr="00C17E80" w:rsidRDefault="00D34B8E" w:rsidP="00D34B8E">
      <w:pPr>
        <w:snapToGrid w:val="0"/>
        <w:rPr>
          <w:rFonts w:eastAsia="標楷體"/>
        </w:rPr>
      </w:pPr>
    </w:p>
    <w:p w:rsidR="00D34B8E" w:rsidRPr="00C17E80" w:rsidRDefault="00D34B8E" w:rsidP="00D34B8E">
      <w:pPr>
        <w:snapToGrid w:val="0"/>
        <w:rPr>
          <w:rFonts w:eastAsia="標楷體"/>
        </w:rPr>
      </w:pPr>
    </w:p>
    <w:p w:rsidR="00D34B8E" w:rsidRPr="00C17E80" w:rsidRDefault="00D34B8E" w:rsidP="00D34B8E">
      <w:pPr>
        <w:snapToGrid w:val="0"/>
        <w:rPr>
          <w:rFonts w:eastAsia="標楷體"/>
        </w:rPr>
      </w:pPr>
    </w:p>
    <w:p w:rsidR="00D34B8E" w:rsidRPr="00C17E80" w:rsidRDefault="00D34B8E" w:rsidP="00D34B8E">
      <w:pPr>
        <w:snapToGrid w:val="0"/>
        <w:rPr>
          <w:rFonts w:eastAsia="標楷體"/>
        </w:rPr>
      </w:pPr>
    </w:p>
    <w:p w:rsidR="00D34B8E" w:rsidRPr="00C17E80" w:rsidRDefault="00D34B8E" w:rsidP="00D34B8E">
      <w:pPr>
        <w:snapToGrid w:val="0"/>
        <w:rPr>
          <w:rFonts w:eastAsia="標楷體"/>
        </w:rPr>
      </w:pPr>
    </w:p>
    <w:p w:rsidR="00D34B8E" w:rsidRPr="00C17E80" w:rsidRDefault="00D34B8E" w:rsidP="00D34B8E">
      <w:pPr>
        <w:snapToGrid w:val="0"/>
        <w:rPr>
          <w:rFonts w:eastAsia="標楷體"/>
        </w:rPr>
      </w:pPr>
    </w:p>
    <w:p w:rsidR="00D34B8E" w:rsidRPr="00C17E80" w:rsidRDefault="00D34B8E" w:rsidP="00D34B8E">
      <w:pPr>
        <w:snapToGrid w:val="0"/>
        <w:rPr>
          <w:rFonts w:eastAsia="標楷體"/>
        </w:rPr>
      </w:pPr>
    </w:p>
    <w:p w:rsidR="00D34B8E" w:rsidRPr="00C17E80" w:rsidRDefault="00D34B8E" w:rsidP="00D34B8E">
      <w:pPr>
        <w:snapToGrid w:val="0"/>
        <w:rPr>
          <w:rFonts w:eastAsia="標楷體"/>
        </w:rPr>
      </w:pPr>
    </w:p>
    <w:p w:rsidR="00D34B8E" w:rsidRPr="00C17E80" w:rsidRDefault="00D34B8E" w:rsidP="00D34B8E">
      <w:pPr>
        <w:snapToGrid w:val="0"/>
        <w:rPr>
          <w:rFonts w:eastAsia="標楷體"/>
        </w:rPr>
      </w:pPr>
    </w:p>
    <w:p w:rsidR="00D34B8E" w:rsidRPr="00C17E80" w:rsidRDefault="00D34B8E" w:rsidP="00D34B8E">
      <w:pPr>
        <w:snapToGrid w:val="0"/>
        <w:rPr>
          <w:rFonts w:eastAsia="標楷體"/>
        </w:rPr>
      </w:pPr>
    </w:p>
    <w:p w:rsidR="00D34B8E" w:rsidRPr="00C17E80" w:rsidRDefault="00D34B8E" w:rsidP="00D34B8E">
      <w:pPr>
        <w:snapToGrid w:val="0"/>
        <w:rPr>
          <w:rFonts w:eastAsia="標楷體"/>
        </w:rPr>
      </w:pPr>
    </w:p>
    <w:p w:rsidR="00D34B8E" w:rsidRPr="00C17E80" w:rsidRDefault="00D34B8E" w:rsidP="00D34B8E">
      <w:pPr>
        <w:snapToGrid w:val="0"/>
        <w:rPr>
          <w:rFonts w:eastAsia="標楷體"/>
        </w:rPr>
      </w:pPr>
    </w:p>
    <w:p w:rsidR="00D34B8E" w:rsidRPr="00C17E80" w:rsidRDefault="00D34B8E" w:rsidP="00D34B8E">
      <w:pPr>
        <w:snapToGrid w:val="0"/>
        <w:rPr>
          <w:rFonts w:eastAsia="標楷體"/>
        </w:rPr>
      </w:pPr>
    </w:p>
    <w:p w:rsidR="00D34B8E" w:rsidRPr="00C17E80" w:rsidRDefault="00D34B8E" w:rsidP="00D34B8E">
      <w:pPr>
        <w:snapToGrid w:val="0"/>
        <w:rPr>
          <w:rFonts w:eastAsia="標楷體"/>
        </w:rPr>
      </w:pPr>
    </w:p>
    <w:p w:rsidR="00D34B8E" w:rsidRPr="00C17E80" w:rsidRDefault="00D34B8E" w:rsidP="00D34B8E">
      <w:pPr>
        <w:snapToGrid w:val="0"/>
        <w:rPr>
          <w:rFonts w:eastAsia="標楷體"/>
        </w:rPr>
      </w:pPr>
    </w:p>
    <w:p w:rsidR="00D34B8E" w:rsidRPr="00C17E80" w:rsidRDefault="00D34B8E" w:rsidP="00D34B8E">
      <w:pPr>
        <w:snapToGrid w:val="0"/>
        <w:rPr>
          <w:rFonts w:eastAsia="標楷體"/>
        </w:rPr>
      </w:pPr>
    </w:p>
    <w:p w:rsidR="00D34B8E" w:rsidRDefault="00D34B8E" w:rsidP="00D34B8E">
      <w:pPr>
        <w:snapToGrid w:val="0"/>
        <w:rPr>
          <w:rFonts w:eastAsia="標楷體"/>
        </w:rPr>
      </w:pPr>
    </w:p>
    <w:p w:rsidR="00C17E80" w:rsidRDefault="00C17E80" w:rsidP="00D34B8E">
      <w:pPr>
        <w:snapToGrid w:val="0"/>
        <w:rPr>
          <w:rFonts w:eastAsia="標楷體"/>
        </w:rPr>
      </w:pPr>
    </w:p>
    <w:p w:rsidR="00C17E80" w:rsidRDefault="00C17E80" w:rsidP="00D34B8E">
      <w:pPr>
        <w:snapToGrid w:val="0"/>
        <w:rPr>
          <w:rFonts w:eastAsia="標楷體"/>
        </w:rPr>
      </w:pPr>
    </w:p>
    <w:p w:rsidR="00C17E80" w:rsidRDefault="00C17E80" w:rsidP="00D34B8E">
      <w:pPr>
        <w:snapToGrid w:val="0"/>
        <w:rPr>
          <w:rFonts w:eastAsia="標楷體"/>
        </w:rPr>
      </w:pPr>
    </w:p>
    <w:p w:rsidR="00C17E80" w:rsidRDefault="00C17E80" w:rsidP="00D34B8E">
      <w:pPr>
        <w:snapToGrid w:val="0"/>
        <w:rPr>
          <w:rFonts w:eastAsia="標楷體"/>
        </w:rPr>
      </w:pPr>
    </w:p>
    <w:p w:rsidR="004345CE" w:rsidRDefault="004345CE" w:rsidP="00D34B8E">
      <w:pPr>
        <w:snapToGrid w:val="0"/>
        <w:rPr>
          <w:rFonts w:eastAsia="標楷體"/>
        </w:rPr>
      </w:pPr>
    </w:p>
    <w:p w:rsidR="006878A7" w:rsidRPr="00C17E80" w:rsidRDefault="00743276" w:rsidP="00D7583C">
      <w:pPr>
        <w:snapToGrid w:val="0"/>
        <w:rPr>
          <w:rFonts w:eastAsia="標楷體"/>
          <w:b/>
          <w:sz w:val="28"/>
        </w:rPr>
      </w:pPr>
      <w:r w:rsidRPr="00C17E80">
        <w:rPr>
          <w:rFonts w:eastAsia="標楷體" w:hAnsi="標楷體"/>
          <w:b/>
          <w:sz w:val="28"/>
        </w:rPr>
        <w:t>第三章</w:t>
      </w:r>
      <w:r w:rsidR="003F0E15" w:rsidRPr="00C17E80">
        <w:rPr>
          <w:rFonts w:eastAsia="標楷體" w:hAnsi="標楷體"/>
          <w:b/>
          <w:sz w:val="28"/>
        </w:rPr>
        <w:t xml:space="preserve">　</w:t>
      </w:r>
      <w:r w:rsidRPr="00C17E80">
        <w:rPr>
          <w:rFonts w:eastAsia="標楷體" w:hAnsi="標楷體"/>
          <w:b/>
          <w:sz w:val="28"/>
        </w:rPr>
        <w:t>修課及考試</w:t>
      </w:r>
    </w:p>
    <w:p w:rsidR="003375AD" w:rsidRPr="00C17E80" w:rsidRDefault="005D210A" w:rsidP="00D7583C">
      <w:pPr>
        <w:snapToGrid w:val="0"/>
        <w:rPr>
          <w:rFonts w:eastAsia="標楷體"/>
        </w:rPr>
      </w:pPr>
      <w:r w:rsidRPr="00C17E80">
        <w:rPr>
          <w:rFonts w:eastAsia="標楷體" w:hAnsi="標楷體"/>
        </w:rPr>
        <w:t>第四</w:t>
      </w:r>
      <w:r w:rsidR="00743276" w:rsidRPr="00C17E80">
        <w:rPr>
          <w:rFonts w:eastAsia="標楷體" w:hAnsi="標楷體"/>
        </w:rPr>
        <w:t>條</w:t>
      </w:r>
      <w:r w:rsidR="006878A7" w:rsidRPr="00C17E80">
        <w:rPr>
          <w:rFonts w:eastAsia="標楷體" w:hAnsi="標楷體"/>
        </w:rPr>
        <w:t xml:space="preserve">　</w:t>
      </w:r>
      <w:r w:rsidR="00743276" w:rsidRPr="00C17E80">
        <w:rPr>
          <w:rFonts w:eastAsia="標楷體" w:hAnsi="標楷體"/>
        </w:rPr>
        <w:t>博士班之最低畢業學分為三十</w:t>
      </w:r>
      <w:r w:rsidR="00D110C6" w:rsidRPr="00C17E80">
        <w:rPr>
          <w:rFonts w:eastAsia="標楷體" w:hAnsi="標楷體"/>
        </w:rPr>
        <w:t>四</w:t>
      </w:r>
      <w:r w:rsidR="00743276" w:rsidRPr="00C17E80">
        <w:rPr>
          <w:rFonts w:eastAsia="標楷體" w:hAnsi="標楷體"/>
        </w:rPr>
        <w:t>學分</w:t>
      </w:r>
    </w:p>
    <w:p w:rsidR="00743276" w:rsidRPr="00C17E80" w:rsidRDefault="0046106E" w:rsidP="00D7583C">
      <w:pPr>
        <w:snapToGrid w:val="0"/>
        <w:rPr>
          <w:rFonts w:eastAsia="標楷體"/>
        </w:rPr>
      </w:pPr>
      <w:r w:rsidRPr="00C17E80">
        <w:rPr>
          <w:rFonts w:eastAsia="標楷體" w:hAnsi="標楷體"/>
        </w:rPr>
        <w:t>一</w:t>
      </w:r>
      <w:r w:rsidR="00EE5AC3" w:rsidRPr="00C17E80">
        <w:rPr>
          <w:rFonts w:eastAsia="標楷體" w:hAnsi="標楷體"/>
        </w:rPr>
        <w:t>、</w:t>
      </w:r>
      <w:r w:rsidR="00743276" w:rsidRPr="00C17E80">
        <w:rPr>
          <w:rFonts w:eastAsia="標楷體" w:hAnsi="標楷體"/>
        </w:rPr>
        <w:t>必修課程：</w:t>
      </w:r>
    </w:p>
    <w:p w:rsidR="00743276" w:rsidRPr="00C17E80" w:rsidRDefault="00743276" w:rsidP="003375AD">
      <w:pPr>
        <w:snapToGrid w:val="0"/>
        <w:rPr>
          <w:rFonts w:eastAsia="標楷體"/>
        </w:rPr>
      </w:pPr>
      <w:r w:rsidRPr="00C17E80">
        <w:rPr>
          <w:rFonts w:eastAsia="標楷體"/>
        </w:rPr>
        <w:t>1.</w:t>
      </w:r>
      <w:r w:rsidR="00FD4FEA" w:rsidRPr="00C17E80">
        <w:rPr>
          <w:rFonts w:eastAsia="標楷體" w:hAnsi="標楷體"/>
        </w:rPr>
        <w:t>高等資管專題研討（一）（二）（三）（四）</w:t>
      </w:r>
    </w:p>
    <w:p w:rsidR="00EC2980" w:rsidRPr="00C17E80" w:rsidRDefault="00743276" w:rsidP="003375AD">
      <w:pPr>
        <w:snapToGrid w:val="0"/>
        <w:rPr>
          <w:rFonts w:eastAsia="標楷體"/>
        </w:rPr>
      </w:pPr>
      <w:r w:rsidRPr="00C17E80">
        <w:rPr>
          <w:rFonts w:eastAsia="標楷體"/>
        </w:rPr>
        <w:t>2.</w:t>
      </w:r>
      <w:r w:rsidR="00B7371F" w:rsidRPr="00C17E80">
        <w:rPr>
          <w:rFonts w:eastAsia="標楷體" w:hAnsi="標楷體"/>
        </w:rPr>
        <w:t>下列三門科目中至少要選修二門課：</w:t>
      </w:r>
    </w:p>
    <w:p w:rsidR="00FD4FEA" w:rsidRPr="00C17E80" w:rsidRDefault="00B7371F" w:rsidP="00B7371F">
      <w:pPr>
        <w:snapToGrid w:val="0"/>
        <w:ind w:leftChars="105" w:left="252"/>
        <w:rPr>
          <w:rFonts w:eastAsia="標楷體"/>
        </w:rPr>
      </w:pPr>
      <w:r w:rsidRPr="00C17E80">
        <w:rPr>
          <w:rFonts w:eastAsia="標楷體" w:hAnsi="標楷體"/>
        </w:rPr>
        <w:t>計量決策專題、演算法、離散數學</w:t>
      </w:r>
    </w:p>
    <w:p w:rsidR="00B7371F" w:rsidRPr="00C17E80" w:rsidRDefault="00B7371F" w:rsidP="00D7583C">
      <w:pPr>
        <w:snapToGrid w:val="0"/>
        <w:rPr>
          <w:rFonts w:eastAsia="標楷體"/>
        </w:rPr>
      </w:pPr>
    </w:p>
    <w:p w:rsidR="00743276" w:rsidRPr="00C17E80" w:rsidRDefault="00B7371F" w:rsidP="00D7583C">
      <w:pPr>
        <w:snapToGrid w:val="0"/>
        <w:rPr>
          <w:rFonts w:eastAsia="標楷體"/>
        </w:rPr>
      </w:pPr>
      <w:r w:rsidRPr="00C17E80">
        <w:rPr>
          <w:rFonts w:eastAsia="標楷體" w:hAnsi="標楷體"/>
        </w:rPr>
        <w:t>二</w:t>
      </w:r>
      <w:r w:rsidR="00EE5AC3" w:rsidRPr="00C17E80">
        <w:rPr>
          <w:rFonts w:eastAsia="標楷體" w:hAnsi="標楷體"/>
        </w:rPr>
        <w:t>、</w:t>
      </w:r>
      <w:r w:rsidR="00FE0579" w:rsidRPr="00C17E80">
        <w:rPr>
          <w:rFonts w:eastAsia="標楷體" w:hAnsi="標楷體"/>
        </w:rPr>
        <w:t>選修</w:t>
      </w:r>
      <w:r w:rsidR="00743276" w:rsidRPr="00C17E80">
        <w:rPr>
          <w:rFonts w:eastAsia="標楷體" w:hAnsi="標楷體"/>
        </w:rPr>
        <w:t>課程</w:t>
      </w:r>
    </w:p>
    <w:p w:rsidR="00191A87" w:rsidRPr="00C17E80" w:rsidRDefault="00D51690" w:rsidP="00FE0579">
      <w:pPr>
        <w:snapToGrid w:val="0"/>
        <w:rPr>
          <w:rFonts w:eastAsia="標楷體"/>
        </w:rPr>
      </w:pPr>
      <w:r w:rsidRPr="00C17E80">
        <w:rPr>
          <w:rFonts w:eastAsia="標楷體" w:hAnsi="標楷體"/>
        </w:rPr>
        <w:t>請參閱</w:t>
      </w:r>
      <w:r w:rsidR="00B1695B" w:rsidRPr="00C17E80">
        <w:rPr>
          <w:rFonts w:eastAsia="標楷體" w:hAnsi="標楷體"/>
        </w:rPr>
        <w:t>資管所博士班選修科目表</w:t>
      </w:r>
    </w:p>
    <w:p w:rsidR="00651D29" w:rsidRPr="00C17E80" w:rsidRDefault="00651D29" w:rsidP="00B45CAA">
      <w:pPr>
        <w:snapToGrid w:val="0"/>
        <w:rPr>
          <w:rFonts w:eastAsia="標楷體"/>
        </w:rPr>
      </w:pPr>
    </w:p>
    <w:p w:rsidR="00743276" w:rsidRPr="00C17E80" w:rsidRDefault="00743276" w:rsidP="00D7583C">
      <w:pPr>
        <w:snapToGrid w:val="0"/>
        <w:rPr>
          <w:rFonts w:eastAsia="標楷體"/>
        </w:rPr>
      </w:pPr>
    </w:p>
    <w:p w:rsidR="00743276" w:rsidRPr="00C17E80" w:rsidRDefault="007D17D2" w:rsidP="00D7583C">
      <w:pPr>
        <w:snapToGrid w:val="0"/>
        <w:rPr>
          <w:rFonts w:eastAsia="標楷體"/>
        </w:rPr>
      </w:pPr>
      <w:r w:rsidRPr="00C17E80">
        <w:rPr>
          <w:rFonts w:eastAsia="標楷體" w:hAnsi="標楷體"/>
        </w:rPr>
        <w:t>第五</w:t>
      </w:r>
      <w:r w:rsidR="00743276" w:rsidRPr="00C17E80">
        <w:rPr>
          <w:rFonts w:eastAsia="標楷體" w:hAnsi="標楷體"/>
        </w:rPr>
        <w:t>條</w:t>
      </w:r>
      <w:r w:rsidR="004F096F" w:rsidRPr="00C17E80">
        <w:rPr>
          <w:rFonts w:eastAsia="標楷體" w:hAnsi="標楷體"/>
        </w:rPr>
        <w:t xml:space="preserve">　</w:t>
      </w:r>
      <w:r w:rsidR="00743276" w:rsidRPr="00C17E80">
        <w:rPr>
          <w:rFonts w:eastAsia="標楷體" w:hAnsi="標楷體"/>
        </w:rPr>
        <w:t>資格考試</w:t>
      </w:r>
    </w:p>
    <w:p w:rsidR="00F143A5" w:rsidRPr="00C17E80" w:rsidRDefault="00F143A5" w:rsidP="00F143A5">
      <w:pPr>
        <w:snapToGrid w:val="0"/>
        <w:ind w:left="482" w:hanging="482"/>
        <w:jc w:val="both"/>
        <w:rPr>
          <w:rFonts w:eastAsia="標楷體"/>
        </w:rPr>
      </w:pPr>
      <w:r w:rsidRPr="00C17E80">
        <w:rPr>
          <w:rFonts w:eastAsia="標楷體" w:hAnsi="標楷體"/>
        </w:rPr>
        <w:t>一、本系博士班研究生須履行本系訂定之義務與責任，並修畢必修科目（不含高等資管專題研討及博士論文）且各科成績均在七十分（含）以上，始得申請資格考試。</w:t>
      </w:r>
    </w:p>
    <w:p w:rsidR="00F143A5" w:rsidRPr="00C17E80" w:rsidRDefault="00F143A5" w:rsidP="00F143A5">
      <w:pPr>
        <w:snapToGrid w:val="0"/>
        <w:ind w:left="480" w:hangingChars="200" w:hanging="480"/>
        <w:jc w:val="both"/>
        <w:rPr>
          <w:rFonts w:eastAsia="標楷體"/>
        </w:rPr>
      </w:pPr>
      <w:r w:rsidRPr="00C17E80">
        <w:rPr>
          <w:rFonts w:eastAsia="標楷體" w:hAnsi="標楷體"/>
        </w:rPr>
        <w:t>二、</w:t>
      </w:r>
      <w:r w:rsidR="001A05F9" w:rsidRPr="00C17E80">
        <w:rPr>
          <w:rFonts w:eastAsia="標楷體" w:hAnsi="標楷體"/>
        </w:rPr>
        <w:t>資格考試以口試方式進行，博士生須經博士資格考試及格，取得博士候選人資格後，方得提出博士論文研究計畫之口試申請。</w:t>
      </w:r>
    </w:p>
    <w:p w:rsidR="00D45DCB" w:rsidRPr="00C17E80" w:rsidRDefault="00F143A5" w:rsidP="001D4452">
      <w:pPr>
        <w:snapToGrid w:val="0"/>
        <w:ind w:left="480" w:hangingChars="200" w:hanging="480"/>
        <w:jc w:val="both"/>
        <w:rPr>
          <w:rFonts w:eastAsia="標楷體"/>
        </w:rPr>
      </w:pPr>
      <w:r w:rsidRPr="00C17E80">
        <w:rPr>
          <w:rFonts w:eastAsia="標楷體" w:hAnsi="標楷體"/>
        </w:rPr>
        <w:t>三、</w:t>
      </w:r>
      <w:r w:rsidR="001A05F9" w:rsidRPr="00C17E80">
        <w:rPr>
          <w:rFonts w:eastAsia="標楷體" w:hAnsi="標楷體"/>
        </w:rPr>
        <w:t>資格考試申請時間為每年四月十五日及十月十五日前向系上提出申請，研究生須於申請後三個月內完成考試。</w:t>
      </w:r>
    </w:p>
    <w:p w:rsidR="00D45DCB" w:rsidRPr="00C17E80" w:rsidRDefault="00F143A5" w:rsidP="001D4452">
      <w:pPr>
        <w:snapToGrid w:val="0"/>
        <w:ind w:left="480" w:hangingChars="200" w:hanging="480"/>
        <w:jc w:val="both"/>
        <w:rPr>
          <w:rFonts w:eastAsia="標楷體"/>
        </w:rPr>
      </w:pPr>
      <w:r w:rsidRPr="00C17E80">
        <w:rPr>
          <w:rFonts w:eastAsia="標楷體" w:hAnsi="標楷體"/>
        </w:rPr>
        <w:t>四、</w:t>
      </w:r>
      <w:r w:rsidR="001D4452" w:rsidRPr="00C17E80">
        <w:rPr>
          <w:rFonts w:eastAsia="標楷體" w:hAnsi="標楷體"/>
        </w:rPr>
        <w:t>口試成績</w:t>
      </w:r>
      <w:r w:rsidR="001D4452" w:rsidRPr="00C17E80">
        <w:rPr>
          <w:rFonts w:eastAsia="標楷體"/>
        </w:rPr>
        <w:t xml:space="preserve"> </w:t>
      </w:r>
      <w:r w:rsidR="001D4452" w:rsidRPr="00C17E80">
        <w:rPr>
          <w:rFonts w:eastAsia="標楷體" w:hAnsi="標楷體"/>
        </w:rPr>
        <w:t>七十分</w:t>
      </w:r>
      <w:r w:rsidR="001D4452" w:rsidRPr="00C17E80">
        <w:rPr>
          <w:rFonts w:eastAsia="標楷體"/>
        </w:rPr>
        <w:t xml:space="preserve"> (</w:t>
      </w:r>
      <w:r w:rsidR="001D4452" w:rsidRPr="00C17E80">
        <w:rPr>
          <w:rFonts w:eastAsia="標楷體" w:hAnsi="標楷體"/>
        </w:rPr>
        <w:t>含</w:t>
      </w:r>
      <w:r w:rsidR="001D4452" w:rsidRPr="00C17E80">
        <w:rPr>
          <w:rFonts w:eastAsia="標楷體"/>
        </w:rPr>
        <w:t>)</w:t>
      </w:r>
      <w:r w:rsidR="001D4452" w:rsidRPr="00C17E80">
        <w:rPr>
          <w:rFonts w:eastAsia="標楷體" w:hAnsi="標楷體"/>
        </w:rPr>
        <w:t>以上及格，若口試成績不及格，得於規定時間內提出重考口試申請，重考以乙次為限，不通過即退學。</w:t>
      </w:r>
    </w:p>
    <w:p w:rsidR="00F143A5" w:rsidRPr="00C17E80" w:rsidRDefault="00F143A5" w:rsidP="00D45DCB">
      <w:pPr>
        <w:snapToGrid w:val="0"/>
        <w:ind w:left="480" w:hangingChars="200" w:hanging="480"/>
        <w:jc w:val="both"/>
        <w:rPr>
          <w:rFonts w:eastAsia="標楷體"/>
        </w:rPr>
      </w:pPr>
      <w:r w:rsidRPr="00C17E80">
        <w:rPr>
          <w:rFonts w:eastAsia="標楷體" w:hAnsi="標楷體"/>
        </w:rPr>
        <w:t>五</w:t>
      </w:r>
      <w:r w:rsidR="00761FBC" w:rsidRPr="00C17E80">
        <w:rPr>
          <w:rFonts w:eastAsia="標楷體" w:hAnsi="標楷體"/>
        </w:rPr>
        <w:t>、</w:t>
      </w:r>
      <w:r w:rsidR="00DC1387" w:rsidRPr="00C17E80">
        <w:rPr>
          <w:rFonts w:eastAsia="標楷體" w:hAnsi="標楷體"/>
        </w:rPr>
        <w:t>博士生須於修業滿三年內通過資格考試，未通過者應予退學。若有特殊狀況，可於系務會議提出申請，經系務會議通過者，至多延長一年。</w:t>
      </w:r>
    </w:p>
    <w:p w:rsidR="0080187C" w:rsidRPr="00C17E80" w:rsidRDefault="00E20C52" w:rsidP="0080187C">
      <w:pPr>
        <w:snapToGrid w:val="0"/>
        <w:ind w:left="480" w:hangingChars="200" w:hanging="480"/>
        <w:jc w:val="both"/>
        <w:rPr>
          <w:rFonts w:eastAsia="標楷體"/>
        </w:rPr>
      </w:pPr>
      <w:r w:rsidRPr="00C17E80">
        <w:rPr>
          <w:rFonts w:eastAsia="標楷體" w:hAnsi="標楷體"/>
        </w:rPr>
        <w:t>六、逕修讀博士學位之研究生，未在限期內通過資格考試者，經系務會議審查通過並報請校方核准後，得申請回原系所修讀碩士學位。</w:t>
      </w:r>
    </w:p>
    <w:p w:rsidR="0080187C" w:rsidRPr="00C17E80" w:rsidRDefault="0080187C" w:rsidP="00F143A5">
      <w:pPr>
        <w:snapToGrid w:val="0"/>
        <w:ind w:left="480" w:hangingChars="200" w:hanging="480"/>
        <w:jc w:val="both"/>
        <w:rPr>
          <w:rFonts w:eastAsia="標楷體"/>
        </w:rPr>
      </w:pPr>
      <w:r w:rsidRPr="00C17E80">
        <w:rPr>
          <w:rFonts w:eastAsia="標楷體" w:hAnsi="標楷體"/>
        </w:rPr>
        <w:t>七、</w:t>
      </w:r>
      <w:r w:rsidR="00314F2B" w:rsidRPr="00C17E80">
        <w:rPr>
          <w:rFonts w:eastAsia="標楷體" w:hAnsi="標楷體"/>
        </w:rPr>
        <w:t>博士班資格考試辦理流程及</w:t>
      </w:r>
      <w:r w:rsidR="00884C18" w:rsidRPr="00C17E80">
        <w:rPr>
          <w:rFonts w:eastAsia="標楷體" w:hAnsi="標楷體"/>
        </w:rPr>
        <w:t>方式</w:t>
      </w:r>
      <w:r w:rsidR="00314F2B" w:rsidRPr="00C17E80">
        <w:rPr>
          <w:rFonts w:eastAsia="標楷體" w:hAnsi="標楷體"/>
        </w:rPr>
        <w:t>，依本系「博士班資格考考試施行細則」規定辦理。</w:t>
      </w:r>
    </w:p>
    <w:p w:rsidR="00F143A5" w:rsidRPr="00C17E80" w:rsidRDefault="0080187C" w:rsidP="00F143A5">
      <w:pPr>
        <w:snapToGrid w:val="0"/>
        <w:ind w:left="480" w:hangingChars="200" w:hanging="480"/>
        <w:jc w:val="both"/>
        <w:rPr>
          <w:rFonts w:eastAsia="標楷體"/>
        </w:rPr>
      </w:pPr>
      <w:r w:rsidRPr="00C17E80">
        <w:rPr>
          <w:rFonts w:eastAsia="標楷體" w:hAnsi="標楷體"/>
        </w:rPr>
        <w:t>八</w:t>
      </w:r>
      <w:r w:rsidR="00F143A5" w:rsidRPr="00C17E80">
        <w:rPr>
          <w:rFonts w:eastAsia="標楷體" w:hAnsi="標楷體"/>
        </w:rPr>
        <w:t>、</w:t>
      </w:r>
      <w:r w:rsidR="000B41FF" w:rsidRPr="00C17E80">
        <w:rPr>
          <w:rFonts w:eastAsia="標楷體" w:hAnsi="標楷體"/>
        </w:rPr>
        <w:t>博士生得以發表論文的方式申請抵免資格考試。</w:t>
      </w:r>
      <w:r w:rsidR="00CE3232" w:rsidRPr="00C17E80">
        <w:rPr>
          <w:rFonts w:eastAsia="標楷體"/>
        </w:rPr>
        <w:t xml:space="preserve"> </w:t>
      </w:r>
      <w:r w:rsidR="000B41FF" w:rsidRPr="00C17E80">
        <w:rPr>
          <w:rFonts w:eastAsia="標楷體" w:hAnsi="標楷體"/>
        </w:rPr>
        <w:t>博士生在三年內有論文發表</w:t>
      </w:r>
      <w:r w:rsidR="000B41FF" w:rsidRPr="00C17E80">
        <w:rPr>
          <w:rFonts w:eastAsia="標楷體"/>
        </w:rPr>
        <w:t>(</w:t>
      </w:r>
      <w:r w:rsidR="000B41FF" w:rsidRPr="00C17E80">
        <w:rPr>
          <w:rFonts w:eastAsia="標楷體" w:hAnsi="標楷體"/>
        </w:rPr>
        <w:t>含已被接受刊登者</w:t>
      </w:r>
      <w:r w:rsidR="000B41FF" w:rsidRPr="00C17E80">
        <w:rPr>
          <w:rFonts w:eastAsia="標楷體"/>
        </w:rPr>
        <w:t>)</w:t>
      </w:r>
      <w:r w:rsidR="000B41FF" w:rsidRPr="00C17E80">
        <w:rPr>
          <w:rFonts w:eastAsia="標楷體" w:hAnsi="標楷體"/>
        </w:rPr>
        <w:t>在</w:t>
      </w:r>
      <w:r w:rsidR="000B41FF" w:rsidRPr="00C17E80">
        <w:rPr>
          <w:rFonts w:eastAsia="標楷體"/>
        </w:rPr>
        <w:t>SCI</w:t>
      </w:r>
      <w:r w:rsidR="000B41FF" w:rsidRPr="00C17E80">
        <w:rPr>
          <w:rFonts w:eastAsia="標楷體" w:hAnsi="標楷體"/>
        </w:rPr>
        <w:t>、</w:t>
      </w:r>
      <w:r w:rsidR="000B41FF" w:rsidRPr="00C17E80">
        <w:rPr>
          <w:rFonts w:eastAsia="標楷體"/>
        </w:rPr>
        <w:t>SSCI</w:t>
      </w:r>
      <w:r w:rsidR="000B41FF" w:rsidRPr="00C17E80">
        <w:rPr>
          <w:rFonts w:eastAsia="標楷體" w:hAnsi="標楷體"/>
        </w:rPr>
        <w:t>所列之期刊者，可申請抵免資格</w:t>
      </w:r>
      <w:r w:rsidR="000B41FF" w:rsidRPr="00C17E80">
        <w:rPr>
          <w:rFonts w:eastAsia="標楷體" w:hAnsi="標楷體"/>
          <w:color w:val="000000"/>
          <w:kern w:val="0"/>
        </w:rPr>
        <w:t>考試。惟論文之主體需於進入本所博士班就讀後完成，並且該生為該篇論文的主要貢獻者</w:t>
      </w:r>
      <w:r w:rsidR="000B41FF" w:rsidRPr="00C17E80">
        <w:rPr>
          <w:rFonts w:eastAsia="標楷體"/>
          <w:color w:val="000000"/>
          <w:kern w:val="0"/>
        </w:rPr>
        <w:t>(</w:t>
      </w:r>
      <w:r w:rsidR="000B41FF" w:rsidRPr="00C17E80">
        <w:rPr>
          <w:rFonts w:eastAsia="標楷體" w:hAnsi="標楷體"/>
          <w:color w:val="000000"/>
          <w:kern w:val="0"/>
        </w:rPr>
        <w:t>第一作者或連絡人</w:t>
      </w:r>
      <w:r w:rsidR="000B41FF" w:rsidRPr="00C17E80">
        <w:rPr>
          <w:rFonts w:eastAsia="標楷體"/>
          <w:color w:val="000000"/>
          <w:kern w:val="0"/>
        </w:rPr>
        <w:t>)</w:t>
      </w:r>
      <w:r w:rsidR="000B41FF" w:rsidRPr="00C17E80">
        <w:rPr>
          <w:rFonts w:eastAsia="標楷體" w:hAnsi="標楷體"/>
          <w:color w:val="000000"/>
          <w:kern w:val="0"/>
        </w:rPr>
        <w:t>，且用於抵免資格考試之期刊論文，不得作為博士論文學位考試申請資格之用。</w:t>
      </w:r>
    </w:p>
    <w:p w:rsidR="00F143A5" w:rsidRPr="00C17E80" w:rsidRDefault="00F143A5" w:rsidP="00F143A5">
      <w:pPr>
        <w:snapToGrid w:val="0"/>
        <w:rPr>
          <w:rFonts w:eastAsia="標楷體"/>
          <w:color w:val="000000"/>
        </w:rPr>
      </w:pPr>
    </w:p>
    <w:p w:rsidR="00EE5AC3" w:rsidRPr="00C17E80" w:rsidRDefault="00EE5AC3" w:rsidP="00D7583C">
      <w:pPr>
        <w:snapToGrid w:val="0"/>
        <w:rPr>
          <w:rFonts w:eastAsia="標楷體"/>
        </w:rPr>
      </w:pPr>
    </w:p>
    <w:p w:rsidR="00EE5AC3" w:rsidRPr="00C17E80" w:rsidRDefault="00743276" w:rsidP="00D7583C">
      <w:pPr>
        <w:snapToGrid w:val="0"/>
        <w:rPr>
          <w:rFonts w:eastAsia="標楷體"/>
          <w:b/>
          <w:sz w:val="28"/>
        </w:rPr>
      </w:pPr>
      <w:r w:rsidRPr="00C17E80">
        <w:rPr>
          <w:rFonts w:eastAsia="標楷體" w:hAnsi="標楷體"/>
          <w:b/>
          <w:sz w:val="28"/>
        </w:rPr>
        <w:t>第四章</w:t>
      </w:r>
      <w:r w:rsidR="000D104B" w:rsidRPr="00C17E80">
        <w:rPr>
          <w:rFonts w:eastAsia="標楷體" w:hAnsi="標楷體"/>
          <w:b/>
          <w:sz w:val="28"/>
        </w:rPr>
        <w:t xml:space="preserve">　</w:t>
      </w:r>
      <w:r w:rsidRPr="00C17E80">
        <w:rPr>
          <w:rFonts w:eastAsia="標楷體" w:hAnsi="標楷體"/>
          <w:b/>
          <w:sz w:val="28"/>
        </w:rPr>
        <w:t>論文指導</w:t>
      </w:r>
    </w:p>
    <w:p w:rsidR="00743276" w:rsidRPr="00C17E80" w:rsidRDefault="007D17D2" w:rsidP="00D7583C">
      <w:pPr>
        <w:snapToGrid w:val="0"/>
        <w:rPr>
          <w:rFonts w:eastAsia="標楷體"/>
        </w:rPr>
      </w:pPr>
      <w:r w:rsidRPr="00C17E80">
        <w:rPr>
          <w:rFonts w:eastAsia="標楷體" w:hAnsi="標楷體"/>
        </w:rPr>
        <w:t>第六</w:t>
      </w:r>
      <w:r w:rsidR="00743276" w:rsidRPr="00C17E80">
        <w:rPr>
          <w:rFonts w:eastAsia="標楷體" w:hAnsi="標楷體"/>
        </w:rPr>
        <w:t>條</w:t>
      </w:r>
      <w:r w:rsidR="000D104B" w:rsidRPr="00C17E80">
        <w:rPr>
          <w:rFonts w:eastAsia="標楷體" w:hAnsi="標楷體"/>
        </w:rPr>
        <w:t xml:space="preserve">　</w:t>
      </w:r>
      <w:r w:rsidR="00764580" w:rsidRPr="00C17E80">
        <w:rPr>
          <w:rFonts w:eastAsia="標楷體" w:hAnsi="標楷體"/>
        </w:rPr>
        <w:t>論文指導教授</w:t>
      </w:r>
    </w:p>
    <w:p w:rsidR="00E7327A" w:rsidRPr="00C17E80" w:rsidRDefault="00E7327A" w:rsidP="0093345C">
      <w:pPr>
        <w:snapToGrid w:val="0"/>
        <w:ind w:left="480" w:hangingChars="200" w:hanging="480"/>
        <w:jc w:val="both"/>
        <w:rPr>
          <w:rFonts w:eastAsia="標楷體"/>
        </w:rPr>
      </w:pPr>
      <w:r w:rsidRPr="00C17E80">
        <w:rPr>
          <w:rFonts w:eastAsia="標楷體" w:hAnsi="標楷體"/>
        </w:rPr>
        <w:t>一、</w:t>
      </w:r>
      <w:r w:rsidR="0007085B" w:rsidRPr="00C17E80">
        <w:rPr>
          <w:rFonts w:eastAsia="標楷體" w:hAnsi="標楷體"/>
          <w:color w:val="000000"/>
          <w:kern w:val="0"/>
        </w:rPr>
        <w:t>博士班</w:t>
      </w:r>
      <w:r w:rsidR="0007085B" w:rsidRPr="00C17E80">
        <w:rPr>
          <w:rFonts w:eastAsia="標楷體" w:hAnsi="標楷體"/>
        </w:rPr>
        <w:t>研究生須於入學後第一學期結束前</w:t>
      </w:r>
      <w:r w:rsidR="0007085B" w:rsidRPr="00C17E80">
        <w:rPr>
          <w:rFonts w:eastAsia="標楷體" w:hAnsi="標楷體"/>
          <w:color w:val="000000"/>
          <w:kern w:val="0"/>
        </w:rPr>
        <w:t>選定指導教授，並至本系完成登錄程序。</w:t>
      </w:r>
    </w:p>
    <w:p w:rsidR="00743276" w:rsidRPr="00C17E80" w:rsidRDefault="00E7327A" w:rsidP="00D7583C">
      <w:pPr>
        <w:snapToGrid w:val="0"/>
        <w:ind w:left="480" w:hangingChars="200" w:hanging="480"/>
        <w:jc w:val="both"/>
        <w:rPr>
          <w:rFonts w:eastAsia="標楷體"/>
        </w:rPr>
      </w:pPr>
      <w:r w:rsidRPr="00C17E80">
        <w:rPr>
          <w:rFonts w:eastAsia="標楷體" w:hAnsi="標楷體"/>
        </w:rPr>
        <w:t>二</w:t>
      </w:r>
      <w:r w:rsidR="00764580" w:rsidRPr="00C17E80">
        <w:rPr>
          <w:rFonts w:eastAsia="標楷體" w:hAnsi="標楷體"/>
        </w:rPr>
        <w:t>、博士</w:t>
      </w:r>
      <w:r w:rsidR="00F47315" w:rsidRPr="00C17E80">
        <w:rPr>
          <w:rFonts w:eastAsia="標楷體" w:hAnsi="標楷體"/>
        </w:rPr>
        <w:t>班</w:t>
      </w:r>
      <w:r w:rsidR="00764580" w:rsidRPr="00C17E80">
        <w:rPr>
          <w:rFonts w:eastAsia="標楷體" w:hAnsi="標楷體"/>
        </w:rPr>
        <w:t>研究生之博士論文指導教授須為本系之專任教授、副教授或助理</w:t>
      </w:r>
      <w:r w:rsidR="00E108A7" w:rsidRPr="00C17E80">
        <w:rPr>
          <w:rFonts w:eastAsia="標楷體" w:hAnsi="標楷體"/>
        </w:rPr>
        <w:t>教授。必要時得由</w:t>
      </w:r>
      <w:r w:rsidR="00764580" w:rsidRPr="00C17E80">
        <w:rPr>
          <w:rFonts w:eastAsia="標楷體" w:hAnsi="標楷體"/>
        </w:rPr>
        <w:t>指導教授推薦</w:t>
      </w:r>
      <w:r w:rsidR="001F34AC" w:rsidRPr="00C17E80">
        <w:rPr>
          <w:rFonts w:eastAsia="標楷體" w:hAnsi="標楷體"/>
        </w:rPr>
        <w:t>非本系之校內外</w:t>
      </w:r>
      <w:r w:rsidR="00E108A7" w:rsidRPr="00C17E80">
        <w:rPr>
          <w:rFonts w:eastAsia="標楷體" w:hAnsi="標楷體"/>
        </w:rPr>
        <w:t>教授，經系務會議通過後，</w:t>
      </w:r>
      <w:r w:rsidR="00764580" w:rsidRPr="00C17E80">
        <w:rPr>
          <w:rFonts w:eastAsia="標楷體" w:hAnsi="標楷體"/>
        </w:rPr>
        <w:t>共同指導。</w:t>
      </w:r>
    </w:p>
    <w:p w:rsidR="00764580" w:rsidRPr="00C17E80" w:rsidRDefault="00E7327A" w:rsidP="00D7583C">
      <w:pPr>
        <w:snapToGrid w:val="0"/>
        <w:ind w:left="480" w:hangingChars="200" w:hanging="480"/>
        <w:jc w:val="both"/>
        <w:rPr>
          <w:rFonts w:eastAsia="標楷體"/>
        </w:rPr>
      </w:pPr>
      <w:r w:rsidRPr="00C17E80">
        <w:rPr>
          <w:rFonts w:eastAsia="標楷體" w:hAnsi="標楷體"/>
        </w:rPr>
        <w:t>三</w:t>
      </w:r>
      <w:r w:rsidR="00764580" w:rsidRPr="00C17E80">
        <w:rPr>
          <w:rFonts w:eastAsia="標楷體" w:hAnsi="標楷體"/>
        </w:rPr>
        <w:t>、研究生得於</w:t>
      </w:r>
      <w:r w:rsidR="00790D86" w:rsidRPr="00C17E80">
        <w:rPr>
          <w:rFonts w:eastAsia="標楷體" w:hAnsi="標楷體"/>
        </w:rPr>
        <w:t>博</w:t>
      </w:r>
      <w:r w:rsidR="00764580" w:rsidRPr="00C17E80">
        <w:rPr>
          <w:rFonts w:eastAsia="標楷體" w:hAnsi="標楷體"/>
        </w:rPr>
        <w:t>士論文研究計畫審</w:t>
      </w:r>
      <w:r w:rsidR="00924F59" w:rsidRPr="00C17E80">
        <w:rPr>
          <w:rFonts w:eastAsia="標楷體" w:hAnsi="標楷體"/>
        </w:rPr>
        <w:t>查前，申請變更論文指導教授，唯需分別經原任與新任指導教授同意，</w:t>
      </w:r>
      <w:r w:rsidR="00764580" w:rsidRPr="00C17E80">
        <w:rPr>
          <w:rFonts w:eastAsia="標楷體" w:hAnsi="標楷體"/>
        </w:rPr>
        <w:t>送請系主任核備。</w:t>
      </w:r>
    </w:p>
    <w:p w:rsidR="00743276" w:rsidRPr="00C17E80" w:rsidRDefault="00743276" w:rsidP="00D7583C">
      <w:pPr>
        <w:snapToGrid w:val="0"/>
        <w:rPr>
          <w:rFonts w:eastAsia="標楷體"/>
        </w:rPr>
      </w:pPr>
    </w:p>
    <w:p w:rsidR="00743276" w:rsidRPr="00C17E80" w:rsidRDefault="007D17D2" w:rsidP="00D7583C">
      <w:pPr>
        <w:snapToGrid w:val="0"/>
        <w:rPr>
          <w:rFonts w:eastAsia="標楷體"/>
        </w:rPr>
      </w:pPr>
      <w:r w:rsidRPr="00C17E80">
        <w:rPr>
          <w:rFonts w:eastAsia="標楷體" w:hAnsi="標楷體"/>
        </w:rPr>
        <w:t>第七</w:t>
      </w:r>
      <w:r w:rsidR="00743276" w:rsidRPr="00C17E80">
        <w:rPr>
          <w:rFonts w:eastAsia="標楷體" w:hAnsi="標楷體"/>
        </w:rPr>
        <w:t>條</w:t>
      </w:r>
      <w:r w:rsidR="000D104B" w:rsidRPr="00C17E80">
        <w:rPr>
          <w:rFonts w:eastAsia="標楷體" w:hAnsi="標楷體"/>
        </w:rPr>
        <w:t xml:space="preserve">　</w:t>
      </w:r>
      <w:r w:rsidR="00743276" w:rsidRPr="00C17E80">
        <w:rPr>
          <w:rFonts w:eastAsia="標楷體" w:hAnsi="標楷體"/>
        </w:rPr>
        <w:t>出國進修</w:t>
      </w:r>
    </w:p>
    <w:p w:rsidR="00743276" w:rsidRPr="00C17E80" w:rsidRDefault="00743276" w:rsidP="00D7583C">
      <w:pPr>
        <w:snapToGrid w:val="0"/>
        <w:rPr>
          <w:rFonts w:eastAsia="標楷體"/>
        </w:rPr>
      </w:pPr>
      <w:r w:rsidRPr="00C17E80">
        <w:rPr>
          <w:rFonts w:eastAsia="標楷體" w:hAnsi="標楷體"/>
        </w:rPr>
        <w:t>研究生於論文寫作期間，可出國進修一年，搜集相關資料，若於國外大學修習相關科目之學分，得報請</w:t>
      </w:r>
      <w:r w:rsidR="0009482C" w:rsidRPr="00C17E80">
        <w:rPr>
          <w:rFonts w:eastAsia="標楷體" w:hAnsi="標楷體"/>
        </w:rPr>
        <w:t>系務會議</w:t>
      </w:r>
      <w:r w:rsidRPr="00C17E80">
        <w:rPr>
          <w:rFonts w:eastAsia="標楷體" w:hAnsi="標楷體"/>
        </w:rPr>
        <w:t>承認之。</w:t>
      </w:r>
    </w:p>
    <w:p w:rsidR="00743276" w:rsidRPr="00C17E80" w:rsidRDefault="00743276" w:rsidP="00D7583C">
      <w:pPr>
        <w:snapToGrid w:val="0"/>
        <w:rPr>
          <w:rFonts w:eastAsia="標楷體"/>
        </w:rPr>
      </w:pPr>
    </w:p>
    <w:p w:rsidR="00743276" w:rsidRPr="00C17E80" w:rsidRDefault="007D17D2" w:rsidP="00D7583C">
      <w:pPr>
        <w:snapToGrid w:val="0"/>
        <w:rPr>
          <w:rFonts w:eastAsia="標楷體"/>
        </w:rPr>
      </w:pPr>
      <w:r w:rsidRPr="00C17E80">
        <w:rPr>
          <w:rFonts w:eastAsia="標楷體" w:hAnsi="標楷體"/>
        </w:rPr>
        <w:t>第八</w:t>
      </w:r>
      <w:r w:rsidR="00743276" w:rsidRPr="00C17E80">
        <w:rPr>
          <w:rFonts w:eastAsia="標楷體" w:hAnsi="標楷體"/>
        </w:rPr>
        <w:t>條</w:t>
      </w:r>
      <w:r w:rsidR="000D104B" w:rsidRPr="00C17E80">
        <w:rPr>
          <w:rFonts w:eastAsia="標楷體" w:hAnsi="標楷體"/>
        </w:rPr>
        <w:t xml:space="preserve">　</w:t>
      </w:r>
      <w:r w:rsidR="00096E02" w:rsidRPr="00C17E80">
        <w:rPr>
          <w:rFonts w:eastAsia="標楷體" w:hAnsi="標楷體"/>
        </w:rPr>
        <w:t>論文研究計畫口試</w:t>
      </w:r>
    </w:p>
    <w:p w:rsidR="00F4779B" w:rsidRPr="00C17E80" w:rsidRDefault="00562C7C" w:rsidP="00D7583C">
      <w:pPr>
        <w:snapToGrid w:val="0"/>
        <w:ind w:left="480" w:hangingChars="200" w:hanging="480"/>
        <w:jc w:val="both"/>
        <w:rPr>
          <w:rFonts w:eastAsia="標楷體"/>
        </w:rPr>
      </w:pPr>
      <w:r w:rsidRPr="00C17E80">
        <w:rPr>
          <w:rFonts w:eastAsia="標楷體" w:hAnsi="標楷體"/>
        </w:rPr>
        <w:t>一、</w:t>
      </w:r>
      <w:r w:rsidR="00743276" w:rsidRPr="00C17E80">
        <w:rPr>
          <w:rFonts w:eastAsia="標楷體" w:hAnsi="標楷體"/>
        </w:rPr>
        <w:t>博士</w:t>
      </w:r>
      <w:r w:rsidR="00CA11F7" w:rsidRPr="00C17E80">
        <w:rPr>
          <w:rFonts w:eastAsia="標楷體" w:hAnsi="標楷體"/>
        </w:rPr>
        <w:t>班研究生</w:t>
      </w:r>
      <w:r w:rsidR="00A47474" w:rsidRPr="00C17E80">
        <w:rPr>
          <w:rFonts w:eastAsia="標楷體" w:hAnsi="標楷體"/>
        </w:rPr>
        <w:t>通過資格考，</w:t>
      </w:r>
      <w:r w:rsidR="00CA11F7" w:rsidRPr="00C17E80">
        <w:rPr>
          <w:rFonts w:eastAsia="標楷體" w:hAnsi="標楷體"/>
        </w:rPr>
        <w:t>經</w:t>
      </w:r>
      <w:r w:rsidR="00347240" w:rsidRPr="00C17E80">
        <w:rPr>
          <w:rFonts w:eastAsia="標楷體" w:hAnsi="標楷體"/>
        </w:rPr>
        <w:t>論文</w:t>
      </w:r>
      <w:r w:rsidR="009F042A" w:rsidRPr="00C17E80">
        <w:rPr>
          <w:rFonts w:eastAsia="標楷體" w:hAnsi="標楷體"/>
        </w:rPr>
        <w:t>指導教授同意後，</w:t>
      </w:r>
      <w:r w:rsidR="00A47474" w:rsidRPr="00C17E80">
        <w:rPr>
          <w:rFonts w:eastAsia="標楷體" w:hAnsi="標楷體"/>
        </w:rPr>
        <w:t>可</w:t>
      </w:r>
      <w:r w:rsidR="009F042A" w:rsidRPr="00C17E80">
        <w:rPr>
          <w:rFonts w:eastAsia="標楷體" w:hAnsi="標楷體"/>
        </w:rPr>
        <w:t>提出</w:t>
      </w:r>
      <w:r w:rsidR="00A47474" w:rsidRPr="00C17E80">
        <w:rPr>
          <w:rFonts w:eastAsia="標楷體" w:hAnsi="標楷體"/>
        </w:rPr>
        <w:t>論文</w:t>
      </w:r>
      <w:r w:rsidR="00F4779B" w:rsidRPr="00C17E80">
        <w:rPr>
          <w:rFonts w:eastAsia="標楷體" w:hAnsi="標楷體"/>
        </w:rPr>
        <w:t>研究計畫</w:t>
      </w:r>
      <w:r w:rsidR="00A47474" w:rsidRPr="00C17E80">
        <w:rPr>
          <w:rFonts w:eastAsia="標楷體" w:hAnsi="標楷體"/>
        </w:rPr>
        <w:t>口試申請</w:t>
      </w:r>
      <w:r w:rsidR="00F4779B" w:rsidRPr="00C17E80">
        <w:rPr>
          <w:rFonts w:eastAsia="標楷體" w:hAnsi="標楷體"/>
        </w:rPr>
        <w:t>。</w:t>
      </w:r>
    </w:p>
    <w:p w:rsidR="00AC4C01" w:rsidRPr="00C17E80" w:rsidRDefault="00F4779B" w:rsidP="00F51D12">
      <w:pPr>
        <w:snapToGrid w:val="0"/>
        <w:ind w:left="480" w:hangingChars="200" w:hanging="480"/>
        <w:jc w:val="both"/>
        <w:rPr>
          <w:rFonts w:eastAsia="標楷體"/>
          <w:color w:val="000000"/>
        </w:rPr>
      </w:pPr>
      <w:r w:rsidRPr="00C17E80">
        <w:rPr>
          <w:rFonts w:eastAsia="標楷體" w:hAnsi="標楷體"/>
        </w:rPr>
        <w:t>二、</w:t>
      </w:r>
      <w:r w:rsidR="004E43FA" w:rsidRPr="00C17E80">
        <w:rPr>
          <w:rFonts w:eastAsia="標楷體" w:hAnsi="標楷體"/>
        </w:rPr>
        <w:t>博士論文研究計畫審查委員會由委員三至五人組成，其中校外委員須佔三分之一</w:t>
      </w:r>
      <w:r w:rsidR="00B7136C" w:rsidRPr="00C17E80">
        <w:rPr>
          <w:rFonts w:eastAsia="標楷體" w:hAnsi="標楷體"/>
        </w:rPr>
        <w:t>（含）</w:t>
      </w:r>
      <w:r w:rsidR="004E43FA" w:rsidRPr="00C17E80">
        <w:rPr>
          <w:rFonts w:eastAsia="標楷體" w:hAnsi="標楷體"/>
        </w:rPr>
        <w:t>以上</w:t>
      </w:r>
      <w:r w:rsidR="003B1B4F" w:rsidRPr="00C17E80">
        <w:rPr>
          <w:rFonts w:eastAsia="標楷體" w:hAnsi="標楷體"/>
        </w:rPr>
        <w:t>，必須經過該生三分之二</w:t>
      </w:r>
      <w:r w:rsidR="00B7136C" w:rsidRPr="00C17E80">
        <w:rPr>
          <w:rFonts w:eastAsia="標楷體" w:hAnsi="標楷體"/>
        </w:rPr>
        <w:t>（含）</w:t>
      </w:r>
      <w:r w:rsidR="00A84205" w:rsidRPr="00C17E80">
        <w:rPr>
          <w:rFonts w:eastAsia="標楷體" w:hAnsi="標楷體"/>
        </w:rPr>
        <w:t>以上審查委員審查通過</w:t>
      </w:r>
      <w:r w:rsidR="00F51D12" w:rsidRPr="00C17E80">
        <w:rPr>
          <w:rFonts w:eastAsia="標楷體" w:hAnsi="標楷體"/>
        </w:rPr>
        <w:t>及口試成績達七十分</w:t>
      </w:r>
      <w:r w:rsidR="00B7136C" w:rsidRPr="00C17E80">
        <w:rPr>
          <w:rFonts w:eastAsia="標楷體" w:hAnsi="標楷體"/>
        </w:rPr>
        <w:t>（含）</w:t>
      </w:r>
      <w:r w:rsidR="00F51D12" w:rsidRPr="00C17E80">
        <w:rPr>
          <w:rFonts w:eastAsia="標楷體" w:hAnsi="標楷體"/>
          <w:color w:val="000000"/>
        </w:rPr>
        <w:t>以上為及格。</w:t>
      </w:r>
    </w:p>
    <w:p w:rsidR="00743276" w:rsidRPr="00C17E80" w:rsidRDefault="00250187" w:rsidP="00D7583C">
      <w:pPr>
        <w:snapToGrid w:val="0"/>
        <w:ind w:left="480" w:hangingChars="200" w:hanging="480"/>
        <w:jc w:val="both"/>
        <w:rPr>
          <w:rFonts w:eastAsia="標楷體"/>
        </w:rPr>
      </w:pPr>
      <w:r w:rsidRPr="00C17E80">
        <w:rPr>
          <w:rFonts w:eastAsia="標楷體" w:hAnsi="標楷體"/>
          <w:color w:val="000000"/>
        </w:rPr>
        <w:lastRenderedPageBreak/>
        <w:t>三、</w:t>
      </w:r>
      <w:r w:rsidR="00DD31B7" w:rsidRPr="00C17E80">
        <w:rPr>
          <w:rFonts w:eastAsia="標楷體" w:hAnsi="標楷體"/>
          <w:color w:val="000000"/>
        </w:rPr>
        <w:t>博士生須於修業滿五年內</w:t>
      </w:r>
      <w:r w:rsidR="00396CB4" w:rsidRPr="00C17E80">
        <w:rPr>
          <w:rFonts w:eastAsia="標楷體" w:hAnsi="標楷體"/>
        </w:rPr>
        <w:t>通過</w:t>
      </w:r>
      <w:r w:rsidR="00DD31B7" w:rsidRPr="00C17E80">
        <w:rPr>
          <w:rFonts w:eastAsia="標楷體" w:hAnsi="標楷體"/>
          <w:color w:val="000000"/>
        </w:rPr>
        <w:t>論文研究計畫，</w:t>
      </w:r>
      <w:r w:rsidR="00BA2666" w:rsidRPr="00C17E80">
        <w:rPr>
          <w:rFonts w:eastAsia="標楷體" w:hAnsi="標楷體"/>
        </w:rPr>
        <w:t>未能通過審查之博士論文研究計畫，至少需間隔</w:t>
      </w:r>
      <w:r w:rsidR="002169B3" w:rsidRPr="00C17E80">
        <w:rPr>
          <w:rFonts w:eastAsia="標楷體" w:hAnsi="標楷體"/>
        </w:rPr>
        <w:t>半年</w:t>
      </w:r>
      <w:r w:rsidR="002E5798" w:rsidRPr="00C17E80">
        <w:rPr>
          <w:rFonts w:eastAsia="標楷體" w:hAnsi="標楷體"/>
        </w:rPr>
        <w:t>以上，始得提出再審。</w:t>
      </w:r>
    </w:p>
    <w:p w:rsidR="00743276" w:rsidRPr="00C17E80" w:rsidRDefault="00743276" w:rsidP="00D7583C">
      <w:pPr>
        <w:snapToGrid w:val="0"/>
        <w:rPr>
          <w:rFonts w:eastAsia="標楷體"/>
        </w:rPr>
      </w:pPr>
    </w:p>
    <w:p w:rsidR="00743276" w:rsidRPr="00C17E80" w:rsidRDefault="007D17D2" w:rsidP="00D7583C">
      <w:pPr>
        <w:snapToGrid w:val="0"/>
        <w:rPr>
          <w:rFonts w:eastAsia="標楷體"/>
        </w:rPr>
      </w:pPr>
      <w:r w:rsidRPr="00C17E80">
        <w:rPr>
          <w:rFonts w:eastAsia="標楷體" w:hAnsi="標楷體"/>
        </w:rPr>
        <w:t>第九</w:t>
      </w:r>
      <w:r w:rsidR="00743276" w:rsidRPr="00C17E80">
        <w:rPr>
          <w:rFonts w:eastAsia="標楷體" w:hAnsi="標楷體"/>
        </w:rPr>
        <w:t>條</w:t>
      </w:r>
      <w:r w:rsidR="003874C8" w:rsidRPr="00C17E80">
        <w:rPr>
          <w:rFonts w:eastAsia="標楷體" w:hAnsi="標楷體"/>
        </w:rPr>
        <w:t xml:space="preserve">　</w:t>
      </w:r>
      <w:r w:rsidR="00743276" w:rsidRPr="00C17E80">
        <w:rPr>
          <w:rFonts w:eastAsia="標楷體" w:hAnsi="標楷體"/>
        </w:rPr>
        <w:t>經</w:t>
      </w:r>
      <w:r w:rsidR="0056345F" w:rsidRPr="00C17E80">
        <w:rPr>
          <w:rFonts w:eastAsia="標楷體" w:hAnsi="標楷體"/>
        </w:rPr>
        <w:t>博士論文</w:t>
      </w:r>
      <w:r w:rsidR="009F042A" w:rsidRPr="00C17E80">
        <w:rPr>
          <w:rFonts w:eastAsia="標楷體" w:hAnsi="標楷體"/>
        </w:rPr>
        <w:t>研究計劃</w:t>
      </w:r>
      <w:r w:rsidR="00743276" w:rsidRPr="00C17E80">
        <w:rPr>
          <w:rFonts w:eastAsia="標楷體" w:hAnsi="標楷體"/>
        </w:rPr>
        <w:t>口試通過後，</w:t>
      </w:r>
      <w:r w:rsidR="0056345F" w:rsidRPr="00C17E80">
        <w:rPr>
          <w:rFonts w:eastAsia="標楷體" w:hAnsi="標楷體"/>
        </w:rPr>
        <w:t>指導教授或論文題目</w:t>
      </w:r>
      <w:r w:rsidR="009F042A" w:rsidRPr="00C17E80">
        <w:rPr>
          <w:rFonts w:eastAsia="標楷體" w:hAnsi="標楷體"/>
        </w:rPr>
        <w:t>之變更程序如下</w:t>
      </w:r>
      <w:r w:rsidR="0044362D" w:rsidRPr="00C17E80">
        <w:rPr>
          <w:rFonts w:eastAsia="標楷體" w:hAnsi="標楷體"/>
        </w:rPr>
        <w:t>：</w:t>
      </w:r>
    </w:p>
    <w:p w:rsidR="007E3CE0" w:rsidRPr="00C17E80" w:rsidRDefault="002A45DC" w:rsidP="00D7583C">
      <w:pPr>
        <w:snapToGrid w:val="0"/>
        <w:rPr>
          <w:rFonts w:eastAsia="標楷體"/>
        </w:rPr>
      </w:pPr>
      <w:r w:rsidRPr="00C17E80">
        <w:rPr>
          <w:rFonts w:eastAsia="標楷體" w:hAnsi="標楷體"/>
        </w:rPr>
        <w:t>一、指導教授之變更：</w:t>
      </w:r>
      <w:r w:rsidR="00E63453" w:rsidRPr="00C17E80">
        <w:rPr>
          <w:rFonts w:eastAsia="標楷體" w:hAnsi="標楷體"/>
        </w:rPr>
        <w:t>須經</w:t>
      </w:r>
      <w:r w:rsidR="00742054" w:rsidRPr="00C17E80">
        <w:rPr>
          <w:rFonts w:eastAsia="標楷體" w:hAnsi="標楷體"/>
        </w:rPr>
        <w:t>系</w:t>
      </w:r>
      <w:r w:rsidR="00E63453" w:rsidRPr="00C17E80">
        <w:rPr>
          <w:rFonts w:eastAsia="標楷體" w:hAnsi="標楷體"/>
        </w:rPr>
        <w:t>務會議通過</w:t>
      </w:r>
      <w:r w:rsidR="007E3CE0" w:rsidRPr="00C17E80">
        <w:rPr>
          <w:rFonts w:eastAsia="標楷體" w:hAnsi="標楷體"/>
        </w:rPr>
        <w:t>。</w:t>
      </w:r>
    </w:p>
    <w:p w:rsidR="00743276" w:rsidRPr="00C17E80" w:rsidRDefault="007E3CE0" w:rsidP="007E474B">
      <w:pPr>
        <w:snapToGrid w:val="0"/>
        <w:ind w:left="480" w:hangingChars="200" w:hanging="480"/>
        <w:jc w:val="both"/>
        <w:rPr>
          <w:rFonts w:eastAsia="標楷體"/>
        </w:rPr>
      </w:pPr>
      <w:r w:rsidRPr="00C17E80">
        <w:rPr>
          <w:rFonts w:eastAsia="標楷體" w:hAnsi="標楷體"/>
        </w:rPr>
        <w:t>二</w:t>
      </w:r>
      <w:r w:rsidR="0044362D" w:rsidRPr="00C17E80">
        <w:rPr>
          <w:rFonts w:eastAsia="標楷體" w:hAnsi="標楷體"/>
        </w:rPr>
        <w:t>、</w:t>
      </w:r>
      <w:r w:rsidR="00AE7E0E" w:rsidRPr="00C17E80">
        <w:rPr>
          <w:rFonts w:eastAsia="標楷體" w:hAnsi="標楷體"/>
        </w:rPr>
        <w:t>論文</w:t>
      </w:r>
      <w:r w:rsidRPr="00C17E80">
        <w:rPr>
          <w:rFonts w:eastAsia="標楷體" w:hAnsi="標楷體"/>
        </w:rPr>
        <w:t>題目之變更</w:t>
      </w:r>
      <w:r w:rsidR="00E63453" w:rsidRPr="00C17E80">
        <w:rPr>
          <w:rFonts w:eastAsia="標楷體" w:hAnsi="標楷體"/>
        </w:rPr>
        <w:t>：須經論文指導教授同意，並經原論文審查委員會通過</w:t>
      </w:r>
      <w:r w:rsidR="004E7058" w:rsidRPr="00C17E80">
        <w:rPr>
          <w:rFonts w:eastAsia="標楷體" w:hAnsi="標楷體"/>
        </w:rPr>
        <w:t>。但該委員會得視情況，要求該生重新</w:t>
      </w:r>
      <w:r w:rsidR="004B6864" w:rsidRPr="00C17E80">
        <w:rPr>
          <w:rFonts w:eastAsia="標楷體" w:hAnsi="標楷體"/>
        </w:rPr>
        <w:t>進行</w:t>
      </w:r>
      <w:r w:rsidR="004E7058" w:rsidRPr="00C17E80">
        <w:rPr>
          <w:rFonts w:eastAsia="標楷體" w:hAnsi="標楷體"/>
        </w:rPr>
        <w:t>論文</w:t>
      </w:r>
      <w:r w:rsidR="007E474B" w:rsidRPr="00C17E80">
        <w:rPr>
          <w:rFonts w:eastAsia="標楷體" w:hAnsi="標楷體"/>
        </w:rPr>
        <w:t>研究</w:t>
      </w:r>
      <w:r w:rsidR="00FE52BA" w:rsidRPr="00C17E80">
        <w:rPr>
          <w:rFonts w:eastAsia="標楷體" w:hAnsi="標楷體"/>
        </w:rPr>
        <w:t>計畫之口試</w:t>
      </w:r>
      <w:r w:rsidR="004E7058" w:rsidRPr="00C17E80">
        <w:rPr>
          <w:rFonts w:eastAsia="標楷體" w:hAnsi="標楷體"/>
        </w:rPr>
        <w:t>。</w:t>
      </w:r>
    </w:p>
    <w:p w:rsidR="00234EB6" w:rsidRPr="00C17E80" w:rsidRDefault="00234EB6" w:rsidP="00D7583C">
      <w:pPr>
        <w:snapToGrid w:val="0"/>
        <w:rPr>
          <w:rFonts w:eastAsia="標楷體"/>
        </w:rPr>
      </w:pPr>
    </w:p>
    <w:p w:rsidR="00743276" w:rsidRPr="00C17E80" w:rsidRDefault="00BD5CB3" w:rsidP="00D7583C">
      <w:pPr>
        <w:snapToGrid w:val="0"/>
        <w:rPr>
          <w:rFonts w:eastAsia="標楷體"/>
        </w:rPr>
      </w:pPr>
      <w:r w:rsidRPr="00C17E80">
        <w:rPr>
          <w:rFonts w:eastAsia="標楷體" w:hAnsi="標楷體"/>
        </w:rPr>
        <w:t>第十</w:t>
      </w:r>
      <w:r w:rsidR="00743276" w:rsidRPr="00C17E80">
        <w:rPr>
          <w:rFonts w:eastAsia="標楷體" w:hAnsi="標楷體"/>
        </w:rPr>
        <w:t>條</w:t>
      </w:r>
      <w:r w:rsidR="00B7592D" w:rsidRPr="00C17E80">
        <w:rPr>
          <w:rFonts w:eastAsia="標楷體" w:hAnsi="標楷體"/>
        </w:rPr>
        <w:t xml:space="preserve">　</w:t>
      </w:r>
      <w:r w:rsidR="00743276" w:rsidRPr="00C17E80">
        <w:rPr>
          <w:rFonts w:eastAsia="標楷體" w:hAnsi="標楷體"/>
        </w:rPr>
        <w:t>博士論文學位考試申請資格</w:t>
      </w:r>
    </w:p>
    <w:p w:rsidR="0021185E" w:rsidRPr="00B5746F" w:rsidRDefault="0021185E" w:rsidP="0021185E">
      <w:pPr>
        <w:snapToGrid w:val="0"/>
        <w:rPr>
          <w:rFonts w:eastAsia="標楷體"/>
        </w:rPr>
      </w:pPr>
      <w:r w:rsidRPr="00B5746F">
        <w:rPr>
          <w:rFonts w:eastAsia="標楷體" w:hAnsi="標楷體"/>
        </w:rPr>
        <w:t>博士候選人</w:t>
      </w:r>
      <w:r w:rsidRPr="00B5746F">
        <w:rPr>
          <w:rFonts w:eastAsia="標楷體" w:hAnsi="標楷體"/>
          <w:color w:val="000000"/>
        </w:rPr>
        <w:t>完成論文研究計畫口試，並於</w:t>
      </w:r>
      <w:r w:rsidRPr="00B5746F">
        <w:rPr>
          <w:rFonts w:eastAsia="標楷體" w:hAnsi="標楷體"/>
        </w:rPr>
        <w:t>就學期間在國內外有評審制度之相關學術刊物發表</w:t>
      </w:r>
      <w:r w:rsidRPr="00B5746F">
        <w:rPr>
          <w:rFonts w:eastAsia="標楷體"/>
        </w:rPr>
        <w:t>(</w:t>
      </w:r>
      <w:r w:rsidRPr="00B5746F">
        <w:rPr>
          <w:rFonts w:eastAsia="標楷體" w:hAnsi="標楷體"/>
        </w:rPr>
        <w:t>含已被接受刊登者</w:t>
      </w:r>
      <w:r w:rsidRPr="00B5746F">
        <w:rPr>
          <w:rFonts w:eastAsia="標楷體"/>
        </w:rPr>
        <w:t>)</w:t>
      </w:r>
      <w:r w:rsidRPr="00B5746F">
        <w:rPr>
          <w:rFonts w:eastAsia="標楷體" w:hAnsi="標楷體"/>
        </w:rPr>
        <w:t>論文二篇（含）以上（其中一篇須為</w:t>
      </w:r>
      <w:r w:rsidRPr="00B5746F">
        <w:rPr>
          <w:rFonts w:eastAsia="標楷體"/>
        </w:rPr>
        <w:t>SCI</w:t>
      </w:r>
      <w:r w:rsidRPr="00B5746F">
        <w:rPr>
          <w:rFonts w:eastAsia="標楷體" w:hAnsi="標楷體"/>
        </w:rPr>
        <w:t>或</w:t>
      </w:r>
      <w:r w:rsidRPr="00B5746F">
        <w:rPr>
          <w:rFonts w:eastAsia="標楷體"/>
        </w:rPr>
        <w:t>SSCI</w:t>
      </w:r>
      <w:r w:rsidRPr="00B5746F">
        <w:rPr>
          <w:rFonts w:eastAsia="標楷體" w:hAnsi="標楷體"/>
        </w:rPr>
        <w:t>之國內外學術期刊），並已完成論文者，始得申請論文學位考試。</w:t>
      </w:r>
    </w:p>
    <w:p w:rsidR="00EE166E" w:rsidRPr="004345CE" w:rsidRDefault="00EE166E" w:rsidP="00D7583C">
      <w:pPr>
        <w:snapToGrid w:val="0"/>
        <w:rPr>
          <w:rFonts w:eastAsia="標楷體"/>
        </w:rPr>
      </w:pPr>
      <w:r w:rsidRPr="004345CE">
        <w:rPr>
          <w:rFonts w:eastAsia="標楷體" w:hAnsi="標楷體"/>
        </w:rPr>
        <w:t>這裡所稱發表的期刊係指必須與指導教授共同發表，至於期刊作者排名及貢獻度尊重該生指導教授之決定。</w:t>
      </w:r>
    </w:p>
    <w:p w:rsidR="00743276" w:rsidRPr="004345CE" w:rsidRDefault="00743276" w:rsidP="00D7583C">
      <w:pPr>
        <w:snapToGrid w:val="0"/>
        <w:rPr>
          <w:rFonts w:eastAsia="標楷體"/>
        </w:rPr>
      </w:pPr>
    </w:p>
    <w:p w:rsidR="00743276" w:rsidRPr="00C17E80" w:rsidRDefault="007D17D2" w:rsidP="00D7583C">
      <w:pPr>
        <w:snapToGrid w:val="0"/>
        <w:rPr>
          <w:rFonts w:eastAsia="標楷體"/>
        </w:rPr>
      </w:pPr>
      <w:r w:rsidRPr="00C17E80">
        <w:rPr>
          <w:rFonts w:eastAsia="標楷體" w:hAnsi="標楷體"/>
        </w:rPr>
        <w:t>第十</w:t>
      </w:r>
      <w:r w:rsidR="00BD5CB3" w:rsidRPr="00C17E80">
        <w:rPr>
          <w:rFonts w:eastAsia="標楷體" w:hAnsi="標楷體"/>
        </w:rPr>
        <w:t>一</w:t>
      </w:r>
      <w:r w:rsidR="00743276" w:rsidRPr="00C17E80">
        <w:rPr>
          <w:rFonts w:eastAsia="標楷體" w:hAnsi="標楷體"/>
        </w:rPr>
        <w:t>條</w:t>
      </w:r>
      <w:r w:rsidR="00B7592D" w:rsidRPr="00C17E80">
        <w:rPr>
          <w:rFonts w:eastAsia="標楷體" w:hAnsi="標楷體"/>
        </w:rPr>
        <w:t xml:space="preserve">　</w:t>
      </w:r>
      <w:r w:rsidR="00BE72CF" w:rsidRPr="00C17E80">
        <w:rPr>
          <w:rFonts w:eastAsia="標楷體" w:hAnsi="標楷體"/>
        </w:rPr>
        <w:t>博士論文學位考試</w:t>
      </w:r>
    </w:p>
    <w:p w:rsidR="00BE72CF" w:rsidRPr="00C17E80" w:rsidRDefault="00BE72CF" w:rsidP="00D7583C">
      <w:pPr>
        <w:snapToGrid w:val="0"/>
        <w:ind w:left="480" w:hangingChars="200" w:hanging="480"/>
        <w:jc w:val="both"/>
        <w:rPr>
          <w:rFonts w:eastAsia="標楷體"/>
        </w:rPr>
      </w:pPr>
      <w:r w:rsidRPr="00C17E80">
        <w:rPr>
          <w:rFonts w:eastAsia="標楷體" w:hAnsi="標楷體"/>
        </w:rPr>
        <w:t>一、</w:t>
      </w:r>
      <w:r w:rsidR="009D79EB" w:rsidRPr="00C17E80">
        <w:rPr>
          <w:rFonts w:eastAsia="標楷體" w:hAnsi="標楷體"/>
        </w:rPr>
        <w:t>博士論文學位考試由委員五至九人組成，其中校外委員須佔三分之一</w:t>
      </w:r>
      <w:r w:rsidR="00B7136C" w:rsidRPr="00C17E80">
        <w:rPr>
          <w:rFonts w:eastAsia="標楷體" w:hAnsi="標楷體"/>
        </w:rPr>
        <w:t>（含）</w:t>
      </w:r>
      <w:r w:rsidR="009D79EB" w:rsidRPr="00C17E80">
        <w:rPr>
          <w:rFonts w:eastAsia="標楷體" w:hAnsi="標楷體"/>
        </w:rPr>
        <w:t>以上始得舉行</w:t>
      </w:r>
      <w:r w:rsidR="001C4DA1" w:rsidRPr="00C17E80">
        <w:rPr>
          <w:rFonts w:eastAsia="標楷體" w:hAnsi="標楷體"/>
        </w:rPr>
        <w:t>，</w:t>
      </w:r>
      <w:r w:rsidR="00A07892" w:rsidRPr="00C17E80">
        <w:rPr>
          <w:rFonts w:eastAsia="標楷體" w:hAnsi="標楷體"/>
        </w:rPr>
        <w:t>且指導教授不得擔任召集人，委員之資格</w:t>
      </w:r>
      <w:r w:rsidR="001C4DA1" w:rsidRPr="00C17E80">
        <w:rPr>
          <w:rFonts w:eastAsia="標楷體" w:hAnsi="標楷體"/>
        </w:rPr>
        <w:t>按教育部規定辦理</w:t>
      </w:r>
      <w:r w:rsidR="009D79EB" w:rsidRPr="00C17E80">
        <w:rPr>
          <w:rFonts w:eastAsia="標楷體" w:hAnsi="標楷體"/>
        </w:rPr>
        <w:t>。</w:t>
      </w:r>
    </w:p>
    <w:p w:rsidR="009D79EB" w:rsidRPr="00C17E80" w:rsidRDefault="009D79EB" w:rsidP="00D7583C">
      <w:pPr>
        <w:snapToGrid w:val="0"/>
        <w:rPr>
          <w:rFonts w:eastAsia="標楷體"/>
        </w:rPr>
      </w:pPr>
      <w:r w:rsidRPr="00C17E80">
        <w:rPr>
          <w:rFonts w:eastAsia="標楷體" w:hAnsi="標楷體"/>
        </w:rPr>
        <w:t>二、</w:t>
      </w:r>
      <w:r w:rsidR="00C61BF0" w:rsidRPr="00C17E80">
        <w:rPr>
          <w:rFonts w:eastAsia="標楷體" w:hAnsi="標楷體"/>
        </w:rPr>
        <w:t>學位考試以</w:t>
      </w:r>
      <w:r w:rsidRPr="00C17E80">
        <w:rPr>
          <w:rFonts w:eastAsia="標楷體" w:hAnsi="標楷體"/>
        </w:rPr>
        <w:t>公開</w:t>
      </w:r>
      <w:r w:rsidR="00C61BF0" w:rsidRPr="00C17E80">
        <w:rPr>
          <w:rFonts w:eastAsia="標楷體" w:hAnsi="標楷體"/>
        </w:rPr>
        <w:t>口試</w:t>
      </w:r>
      <w:r w:rsidRPr="00C17E80">
        <w:rPr>
          <w:rFonts w:eastAsia="標楷體" w:hAnsi="標楷體"/>
        </w:rPr>
        <w:t>為原則，口試時間、地點及論文題目</w:t>
      </w:r>
      <w:r w:rsidR="00C61BF0" w:rsidRPr="00C17E80">
        <w:rPr>
          <w:rFonts w:eastAsia="標楷體" w:hAnsi="標楷體"/>
        </w:rPr>
        <w:t>須於事前公佈</w:t>
      </w:r>
      <w:r w:rsidRPr="00C17E80">
        <w:rPr>
          <w:rFonts w:eastAsia="標楷體" w:hAnsi="標楷體"/>
        </w:rPr>
        <w:t>。</w:t>
      </w:r>
    </w:p>
    <w:p w:rsidR="009D79EB" w:rsidRPr="00C17E80" w:rsidRDefault="009D79EB" w:rsidP="00D7583C">
      <w:pPr>
        <w:snapToGrid w:val="0"/>
        <w:ind w:left="480" w:hangingChars="200" w:hanging="480"/>
        <w:jc w:val="both"/>
        <w:rPr>
          <w:rFonts w:eastAsia="標楷體"/>
        </w:rPr>
      </w:pPr>
      <w:r w:rsidRPr="00C17E80">
        <w:rPr>
          <w:rFonts w:eastAsia="標楷體" w:hAnsi="標楷體"/>
        </w:rPr>
        <w:t>三、學位考試成績以七十分</w:t>
      </w:r>
      <w:r w:rsidR="00B7136C" w:rsidRPr="00C17E80">
        <w:rPr>
          <w:rFonts w:eastAsia="標楷體" w:hAnsi="標楷體"/>
        </w:rPr>
        <w:t>（含）</w:t>
      </w:r>
      <w:r w:rsidRPr="00C17E80">
        <w:rPr>
          <w:rFonts w:eastAsia="標楷體" w:hAnsi="標楷體"/>
        </w:rPr>
        <w:t>以上為及格，一百分為滿分，評分以一次為限，並以出席委員評定分數平均決定之，但如有三分之一</w:t>
      </w:r>
      <w:r w:rsidR="00452DF8" w:rsidRPr="00C17E80">
        <w:rPr>
          <w:rFonts w:eastAsia="標楷體" w:hAnsi="標楷體"/>
        </w:rPr>
        <w:t>（含）</w:t>
      </w:r>
      <w:r w:rsidRPr="00C17E80">
        <w:rPr>
          <w:rFonts w:eastAsia="標楷體" w:hAnsi="標楷體"/>
        </w:rPr>
        <w:t>以上出席委員評定不及格者，以不及格論，不予平均</w:t>
      </w:r>
      <w:r w:rsidR="00E62BE4" w:rsidRPr="00C17E80">
        <w:rPr>
          <w:rFonts w:eastAsia="標楷體" w:hAnsi="標楷體"/>
        </w:rPr>
        <w:t>，成績不及</w:t>
      </w:r>
      <w:r w:rsidR="00C87BB9" w:rsidRPr="00C17E80">
        <w:rPr>
          <w:rFonts w:eastAsia="標楷體" w:hAnsi="標楷體"/>
        </w:rPr>
        <w:t>格而其修業年限尚未屆滿者，得申請重考一次，</w:t>
      </w:r>
      <w:r w:rsidR="007C3A3B" w:rsidRPr="00C17E80">
        <w:rPr>
          <w:rFonts w:eastAsia="標楷體" w:hAnsi="標楷體"/>
        </w:rPr>
        <w:t>再</w:t>
      </w:r>
      <w:r w:rsidR="00C63968" w:rsidRPr="00C17E80">
        <w:rPr>
          <w:rFonts w:eastAsia="標楷體" w:hAnsi="標楷體"/>
        </w:rPr>
        <w:t>不及格者即予</w:t>
      </w:r>
      <w:r w:rsidR="00C87BB9" w:rsidRPr="00C17E80">
        <w:rPr>
          <w:rFonts w:eastAsia="標楷體" w:hAnsi="標楷體"/>
        </w:rPr>
        <w:t>退學</w:t>
      </w:r>
      <w:r w:rsidRPr="00C17E80">
        <w:rPr>
          <w:rFonts w:eastAsia="標楷體" w:hAnsi="標楷體"/>
        </w:rPr>
        <w:t>。</w:t>
      </w:r>
    </w:p>
    <w:p w:rsidR="00143F18" w:rsidRPr="00C17E80" w:rsidRDefault="00143F18" w:rsidP="008D076A">
      <w:pPr>
        <w:snapToGrid w:val="0"/>
        <w:ind w:left="480" w:hangingChars="200" w:hanging="480"/>
        <w:jc w:val="both"/>
        <w:rPr>
          <w:rFonts w:eastAsia="標楷體"/>
        </w:rPr>
      </w:pPr>
      <w:r w:rsidRPr="00C17E80">
        <w:rPr>
          <w:rFonts w:eastAsia="標楷體" w:hAnsi="標楷體"/>
        </w:rPr>
        <w:t>四</w:t>
      </w:r>
      <w:r w:rsidR="009D79EB" w:rsidRPr="00C17E80">
        <w:rPr>
          <w:rFonts w:eastAsia="標楷體" w:hAnsi="標楷體"/>
        </w:rPr>
        <w:t>、論文有抄襲或舞弊情事，經學位考試委員</w:t>
      </w:r>
      <w:r w:rsidR="00995FC5" w:rsidRPr="00C17E80">
        <w:rPr>
          <w:rFonts w:eastAsia="標楷體" w:hAnsi="標楷體"/>
        </w:rPr>
        <w:t>會審查確定者，以不及格論</w:t>
      </w:r>
      <w:r w:rsidR="00A62620" w:rsidRPr="00C17E80">
        <w:rPr>
          <w:rFonts w:eastAsia="標楷體" w:hAnsi="標楷體"/>
        </w:rPr>
        <w:t>，並</w:t>
      </w:r>
      <w:r w:rsidR="00600C99" w:rsidRPr="00C17E80">
        <w:rPr>
          <w:rFonts w:eastAsia="標楷體" w:hAnsi="標楷體"/>
        </w:rPr>
        <w:t>即</w:t>
      </w:r>
      <w:r w:rsidR="004B41D9" w:rsidRPr="00C17E80">
        <w:rPr>
          <w:rFonts w:eastAsia="標楷體" w:hAnsi="標楷體"/>
        </w:rPr>
        <w:t>勒</w:t>
      </w:r>
      <w:r w:rsidR="00600C99" w:rsidRPr="00C17E80">
        <w:rPr>
          <w:rFonts w:eastAsia="標楷體" w:hAnsi="標楷體"/>
        </w:rPr>
        <w:t>令</w:t>
      </w:r>
      <w:r w:rsidR="00A62620" w:rsidRPr="00C17E80">
        <w:rPr>
          <w:rFonts w:eastAsia="標楷體" w:hAnsi="標楷體"/>
        </w:rPr>
        <w:t>退學</w:t>
      </w:r>
      <w:r w:rsidR="00995FC5" w:rsidRPr="00C17E80">
        <w:rPr>
          <w:rFonts w:eastAsia="標楷體" w:hAnsi="標楷體"/>
        </w:rPr>
        <w:t>。</w:t>
      </w:r>
    </w:p>
    <w:p w:rsidR="00743276" w:rsidRPr="00C17E80" w:rsidRDefault="00743276" w:rsidP="00D7583C">
      <w:pPr>
        <w:snapToGrid w:val="0"/>
        <w:rPr>
          <w:rFonts w:eastAsia="標楷體"/>
        </w:rPr>
      </w:pPr>
    </w:p>
    <w:p w:rsidR="00743276" w:rsidRPr="00C17E80" w:rsidRDefault="002D3798" w:rsidP="00EC07EB">
      <w:pPr>
        <w:snapToGrid w:val="0"/>
        <w:ind w:left="1202" w:hangingChars="501" w:hanging="1202"/>
        <w:rPr>
          <w:rFonts w:eastAsia="標楷體"/>
        </w:rPr>
      </w:pPr>
      <w:r w:rsidRPr="00C17E80">
        <w:rPr>
          <w:rFonts w:eastAsia="標楷體" w:hAnsi="標楷體"/>
        </w:rPr>
        <w:t>第十</w:t>
      </w:r>
      <w:r w:rsidR="00BD5CB3" w:rsidRPr="00C17E80">
        <w:rPr>
          <w:rFonts w:eastAsia="標楷體" w:hAnsi="標楷體"/>
        </w:rPr>
        <w:t>二</w:t>
      </w:r>
      <w:r w:rsidR="00743276" w:rsidRPr="00C17E80">
        <w:rPr>
          <w:rFonts w:eastAsia="標楷體" w:hAnsi="標楷體"/>
        </w:rPr>
        <w:t>條</w:t>
      </w:r>
      <w:r w:rsidR="00B7592D" w:rsidRPr="00C17E80">
        <w:rPr>
          <w:rFonts w:eastAsia="標楷體" w:hAnsi="標楷體"/>
        </w:rPr>
        <w:t xml:space="preserve">　</w:t>
      </w:r>
      <w:r w:rsidR="00743276" w:rsidRPr="00C17E80">
        <w:rPr>
          <w:rFonts w:eastAsia="標楷體" w:hAnsi="標楷體"/>
        </w:rPr>
        <w:t>博士學位候選人經教育部覆核通過者，由本校授予</w:t>
      </w:r>
      <w:r w:rsidR="00C9649B" w:rsidRPr="00C17E80">
        <w:rPr>
          <w:rFonts w:eastAsia="標楷體" w:hAnsi="標楷體"/>
        </w:rPr>
        <w:t>管理</w:t>
      </w:r>
      <w:r w:rsidR="00A55256" w:rsidRPr="00C17E80">
        <w:rPr>
          <w:rFonts w:eastAsia="標楷體" w:hAnsi="標楷體"/>
        </w:rPr>
        <w:t>學博士</w:t>
      </w:r>
      <w:r w:rsidR="00743276" w:rsidRPr="00C17E80">
        <w:rPr>
          <w:rFonts w:eastAsia="標楷體" w:hAnsi="標楷體"/>
        </w:rPr>
        <w:t>學位</w:t>
      </w:r>
      <w:r w:rsidR="00743276" w:rsidRPr="00C17E80">
        <w:rPr>
          <w:rFonts w:eastAsia="標楷體"/>
        </w:rPr>
        <w:t>(Do</w:t>
      </w:r>
      <w:r w:rsidR="00A55256" w:rsidRPr="00C17E80">
        <w:rPr>
          <w:rFonts w:eastAsia="標楷體"/>
        </w:rPr>
        <w:t>ctor of Philosophy</w:t>
      </w:r>
      <w:r w:rsidR="00743276" w:rsidRPr="00C17E80">
        <w:rPr>
          <w:rFonts w:eastAsia="標楷體"/>
        </w:rPr>
        <w:t>)</w:t>
      </w:r>
      <w:r w:rsidR="00743276" w:rsidRPr="00C17E80">
        <w:rPr>
          <w:rFonts w:eastAsia="標楷體" w:hAnsi="標楷體"/>
        </w:rPr>
        <w:t>。</w:t>
      </w:r>
    </w:p>
    <w:p w:rsidR="00743276" w:rsidRPr="00C17E80" w:rsidRDefault="00743276" w:rsidP="00D7583C">
      <w:pPr>
        <w:snapToGrid w:val="0"/>
        <w:rPr>
          <w:rFonts w:eastAsia="標楷體"/>
        </w:rPr>
      </w:pPr>
    </w:p>
    <w:p w:rsidR="00EE5AC3" w:rsidRPr="00C17E80" w:rsidRDefault="002D3798" w:rsidP="00D7583C">
      <w:pPr>
        <w:snapToGrid w:val="0"/>
        <w:rPr>
          <w:rFonts w:eastAsia="標楷體"/>
        </w:rPr>
      </w:pPr>
      <w:r w:rsidRPr="00C17E80">
        <w:rPr>
          <w:rFonts w:eastAsia="標楷體" w:hAnsi="標楷體"/>
        </w:rPr>
        <w:t>第十</w:t>
      </w:r>
      <w:r w:rsidR="00BD5CB3" w:rsidRPr="00C17E80">
        <w:rPr>
          <w:rFonts w:eastAsia="標楷體" w:hAnsi="標楷體"/>
        </w:rPr>
        <w:t>三</w:t>
      </w:r>
      <w:r w:rsidR="00743276" w:rsidRPr="00C17E80">
        <w:rPr>
          <w:rFonts w:eastAsia="標楷體" w:hAnsi="標楷體"/>
        </w:rPr>
        <w:t>條</w:t>
      </w:r>
      <w:r w:rsidR="00B7592D" w:rsidRPr="00C17E80">
        <w:rPr>
          <w:rFonts w:eastAsia="標楷體" w:hAnsi="標楷體"/>
        </w:rPr>
        <w:t xml:space="preserve">　</w:t>
      </w:r>
      <w:r w:rsidR="00F371D4" w:rsidRPr="00C17E80">
        <w:rPr>
          <w:rFonts w:eastAsia="標楷體" w:hAnsi="標楷體"/>
        </w:rPr>
        <w:t>本辦法經系務會議通過</w:t>
      </w:r>
      <w:r w:rsidR="00743276" w:rsidRPr="00C17E80">
        <w:rPr>
          <w:rFonts w:eastAsia="標楷體" w:hAnsi="標楷體"/>
        </w:rPr>
        <w:t>，</w:t>
      </w:r>
      <w:r w:rsidR="00F371D4" w:rsidRPr="00C17E80">
        <w:rPr>
          <w:rFonts w:eastAsia="標楷體" w:hAnsi="標楷體"/>
        </w:rPr>
        <w:t>送教務處</w:t>
      </w:r>
      <w:r w:rsidR="00743276" w:rsidRPr="00C17E80">
        <w:rPr>
          <w:rFonts w:eastAsia="標楷體" w:hAnsi="標楷體"/>
        </w:rPr>
        <w:t>核</w:t>
      </w:r>
      <w:r w:rsidR="00F371D4" w:rsidRPr="00C17E80">
        <w:rPr>
          <w:rFonts w:eastAsia="標楷體" w:hAnsi="標楷體"/>
        </w:rPr>
        <w:t>備</w:t>
      </w:r>
      <w:r w:rsidR="00743276" w:rsidRPr="00C17E80">
        <w:rPr>
          <w:rFonts w:eastAsia="標楷體" w:hAnsi="標楷體"/>
        </w:rPr>
        <w:t>後實施，修訂時亦同。</w:t>
      </w:r>
    </w:p>
    <w:sectPr w:rsidR="00EE5AC3" w:rsidRPr="00C17E80" w:rsidSect="00D43806">
      <w:footerReference w:type="even" r:id="rId8"/>
      <w:pgSz w:w="11906" w:h="16838"/>
      <w:pgMar w:top="851" w:right="1134" w:bottom="680" w:left="1134" w:header="851" w:footer="992" w:gutter="0"/>
      <w:pgNumType w:start="1"/>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7B0" w:rsidRDefault="00C007B0" w:rsidP="00251ABA">
      <w:r>
        <w:separator/>
      </w:r>
    </w:p>
  </w:endnote>
  <w:endnote w:type="continuationSeparator" w:id="0">
    <w:p w:rsidR="00C007B0" w:rsidRDefault="00C007B0" w:rsidP="00251A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BA5" w:rsidRDefault="00BA027B" w:rsidP="00E26B1C">
    <w:pPr>
      <w:pStyle w:val="a8"/>
      <w:framePr w:wrap="around" w:vAnchor="text" w:hAnchor="margin" w:xAlign="center" w:y="1"/>
      <w:rPr>
        <w:rStyle w:val="a9"/>
      </w:rPr>
    </w:pPr>
    <w:r>
      <w:rPr>
        <w:rStyle w:val="a9"/>
      </w:rPr>
      <w:fldChar w:fldCharType="begin"/>
    </w:r>
    <w:r w:rsidR="00D81BA5">
      <w:rPr>
        <w:rStyle w:val="a9"/>
      </w:rPr>
      <w:instrText xml:space="preserve">PAGE  </w:instrText>
    </w:r>
    <w:r>
      <w:rPr>
        <w:rStyle w:val="a9"/>
      </w:rPr>
      <w:fldChar w:fldCharType="end"/>
    </w:r>
  </w:p>
  <w:p w:rsidR="00D81BA5" w:rsidRDefault="00D81BA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7B0" w:rsidRDefault="00C007B0" w:rsidP="00251ABA">
      <w:r>
        <w:separator/>
      </w:r>
    </w:p>
  </w:footnote>
  <w:footnote w:type="continuationSeparator" w:id="0">
    <w:p w:rsidR="00C007B0" w:rsidRDefault="00C007B0" w:rsidP="00251A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A10FA"/>
    <w:multiLevelType w:val="hybridMultilevel"/>
    <w:tmpl w:val="F65EFA6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5E74D8C"/>
    <w:multiLevelType w:val="hybridMultilevel"/>
    <w:tmpl w:val="75EE9622"/>
    <w:lvl w:ilvl="0" w:tplc="ED02016E">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1F95CB9"/>
    <w:multiLevelType w:val="hybridMultilevel"/>
    <w:tmpl w:val="DC3CAD96"/>
    <w:lvl w:ilvl="0" w:tplc="CBFC1622">
      <w:start w:val="1"/>
      <w:numFmt w:val="bullet"/>
      <w:lvlText w:val=""/>
      <w:lvlJc w:val="left"/>
      <w:pPr>
        <w:tabs>
          <w:tab w:val="num" w:pos="720"/>
        </w:tabs>
        <w:ind w:left="720" w:hanging="360"/>
      </w:pPr>
      <w:rPr>
        <w:rFonts w:ascii="Symbol" w:hAnsi="Symbol" w:hint="default"/>
        <w:sz w:val="20"/>
      </w:rPr>
    </w:lvl>
    <w:lvl w:ilvl="1" w:tplc="5FC20876" w:tentative="1">
      <w:start w:val="1"/>
      <w:numFmt w:val="bullet"/>
      <w:lvlText w:val="o"/>
      <w:lvlJc w:val="left"/>
      <w:pPr>
        <w:tabs>
          <w:tab w:val="num" w:pos="1440"/>
        </w:tabs>
        <w:ind w:left="1440" w:hanging="360"/>
      </w:pPr>
      <w:rPr>
        <w:rFonts w:ascii="Courier New" w:hAnsi="Courier New" w:hint="default"/>
        <w:sz w:val="20"/>
      </w:rPr>
    </w:lvl>
    <w:lvl w:ilvl="2" w:tplc="E4A885A4" w:tentative="1">
      <w:start w:val="1"/>
      <w:numFmt w:val="bullet"/>
      <w:lvlText w:val=""/>
      <w:lvlJc w:val="left"/>
      <w:pPr>
        <w:tabs>
          <w:tab w:val="num" w:pos="2160"/>
        </w:tabs>
        <w:ind w:left="2160" w:hanging="360"/>
      </w:pPr>
      <w:rPr>
        <w:rFonts w:ascii="Wingdings" w:hAnsi="Wingdings" w:hint="default"/>
        <w:sz w:val="20"/>
      </w:rPr>
    </w:lvl>
    <w:lvl w:ilvl="3" w:tplc="84762BEC" w:tentative="1">
      <w:start w:val="1"/>
      <w:numFmt w:val="bullet"/>
      <w:lvlText w:val=""/>
      <w:lvlJc w:val="left"/>
      <w:pPr>
        <w:tabs>
          <w:tab w:val="num" w:pos="2880"/>
        </w:tabs>
        <w:ind w:left="2880" w:hanging="360"/>
      </w:pPr>
      <w:rPr>
        <w:rFonts w:ascii="Wingdings" w:hAnsi="Wingdings" w:hint="default"/>
        <w:sz w:val="20"/>
      </w:rPr>
    </w:lvl>
    <w:lvl w:ilvl="4" w:tplc="4790C786" w:tentative="1">
      <w:start w:val="1"/>
      <w:numFmt w:val="bullet"/>
      <w:lvlText w:val=""/>
      <w:lvlJc w:val="left"/>
      <w:pPr>
        <w:tabs>
          <w:tab w:val="num" w:pos="3600"/>
        </w:tabs>
        <w:ind w:left="3600" w:hanging="360"/>
      </w:pPr>
      <w:rPr>
        <w:rFonts w:ascii="Wingdings" w:hAnsi="Wingdings" w:hint="default"/>
        <w:sz w:val="20"/>
      </w:rPr>
    </w:lvl>
    <w:lvl w:ilvl="5" w:tplc="15E4542A" w:tentative="1">
      <w:start w:val="1"/>
      <w:numFmt w:val="bullet"/>
      <w:lvlText w:val=""/>
      <w:lvlJc w:val="left"/>
      <w:pPr>
        <w:tabs>
          <w:tab w:val="num" w:pos="4320"/>
        </w:tabs>
        <w:ind w:left="4320" w:hanging="360"/>
      </w:pPr>
      <w:rPr>
        <w:rFonts w:ascii="Wingdings" w:hAnsi="Wingdings" w:hint="default"/>
        <w:sz w:val="20"/>
      </w:rPr>
    </w:lvl>
    <w:lvl w:ilvl="6" w:tplc="49C45D38" w:tentative="1">
      <w:start w:val="1"/>
      <w:numFmt w:val="bullet"/>
      <w:lvlText w:val=""/>
      <w:lvlJc w:val="left"/>
      <w:pPr>
        <w:tabs>
          <w:tab w:val="num" w:pos="5040"/>
        </w:tabs>
        <w:ind w:left="5040" w:hanging="360"/>
      </w:pPr>
      <w:rPr>
        <w:rFonts w:ascii="Wingdings" w:hAnsi="Wingdings" w:hint="default"/>
        <w:sz w:val="20"/>
      </w:rPr>
    </w:lvl>
    <w:lvl w:ilvl="7" w:tplc="B36CBC06" w:tentative="1">
      <w:start w:val="1"/>
      <w:numFmt w:val="bullet"/>
      <w:lvlText w:val=""/>
      <w:lvlJc w:val="left"/>
      <w:pPr>
        <w:tabs>
          <w:tab w:val="num" w:pos="5760"/>
        </w:tabs>
        <w:ind w:left="5760" w:hanging="360"/>
      </w:pPr>
      <w:rPr>
        <w:rFonts w:ascii="Wingdings" w:hAnsi="Wingdings" w:hint="default"/>
        <w:sz w:val="20"/>
      </w:rPr>
    </w:lvl>
    <w:lvl w:ilvl="8" w:tplc="CC7A0094" w:tentative="1">
      <w:start w:val="1"/>
      <w:numFmt w:val="bullet"/>
      <w:lvlText w:val=""/>
      <w:lvlJc w:val="left"/>
      <w:pPr>
        <w:tabs>
          <w:tab w:val="num" w:pos="6480"/>
        </w:tabs>
        <w:ind w:left="6480" w:hanging="360"/>
      </w:pPr>
      <w:rPr>
        <w:rFonts w:ascii="Wingdings" w:hAnsi="Wingdings" w:hint="default"/>
        <w:sz w:val="20"/>
      </w:rPr>
    </w:lvl>
  </w:abstractNum>
  <w:abstractNum w:abstractNumId="3">
    <w:nsid w:val="3D82535A"/>
    <w:multiLevelType w:val="multilevel"/>
    <w:tmpl w:val="EA2A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505759"/>
    <w:multiLevelType w:val="hybridMultilevel"/>
    <w:tmpl w:val="9FF06AD6"/>
    <w:lvl w:ilvl="0" w:tplc="8B8C1422">
      <w:start w:val="1"/>
      <w:numFmt w:val="taiwaneseCountingThousand"/>
      <w:lvlText w:val="%1、"/>
      <w:lvlJc w:val="left"/>
      <w:pPr>
        <w:tabs>
          <w:tab w:val="num" w:pos="444"/>
        </w:tabs>
        <w:ind w:left="444" w:hanging="444"/>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A2C3D6E"/>
    <w:multiLevelType w:val="hybridMultilevel"/>
    <w:tmpl w:val="F65EFA6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4BD15A55"/>
    <w:multiLevelType w:val="hybridMultilevel"/>
    <w:tmpl w:val="66E271FA"/>
    <w:lvl w:ilvl="0" w:tplc="268E6AD4">
      <w:start w:val="1"/>
      <w:numFmt w:val="bullet"/>
      <w:lvlText w:val=""/>
      <w:lvlJc w:val="left"/>
      <w:pPr>
        <w:tabs>
          <w:tab w:val="num" w:pos="720"/>
        </w:tabs>
        <w:ind w:left="720" w:hanging="360"/>
      </w:pPr>
      <w:rPr>
        <w:rFonts w:ascii="Symbol" w:hAnsi="Symbol" w:hint="default"/>
        <w:sz w:val="20"/>
      </w:rPr>
    </w:lvl>
    <w:lvl w:ilvl="1" w:tplc="9F7019E4">
      <w:start w:val="1"/>
      <w:numFmt w:val="bullet"/>
      <w:lvlText w:val="o"/>
      <w:lvlJc w:val="left"/>
      <w:pPr>
        <w:tabs>
          <w:tab w:val="num" w:pos="1440"/>
        </w:tabs>
        <w:ind w:left="1440" w:hanging="360"/>
      </w:pPr>
      <w:rPr>
        <w:rFonts w:ascii="Courier New" w:hAnsi="Courier New" w:hint="default"/>
        <w:sz w:val="20"/>
      </w:rPr>
    </w:lvl>
    <w:lvl w:ilvl="2" w:tplc="A2B0DDE0">
      <w:start w:val="1"/>
      <w:numFmt w:val="bullet"/>
      <w:lvlText w:val=""/>
      <w:lvlJc w:val="left"/>
      <w:pPr>
        <w:tabs>
          <w:tab w:val="num" w:pos="2160"/>
        </w:tabs>
        <w:ind w:left="2160" w:hanging="360"/>
      </w:pPr>
      <w:rPr>
        <w:rFonts w:ascii="Wingdings" w:hAnsi="Wingdings" w:hint="default"/>
        <w:sz w:val="20"/>
      </w:rPr>
    </w:lvl>
    <w:lvl w:ilvl="3" w:tplc="56A8E57A" w:tentative="1">
      <w:start w:val="1"/>
      <w:numFmt w:val="bullet"/>
      <w:lvlText w:val=""/>
      <w:lvlJc w:val="left"/>
      <w:pPr>
        <w:tabs>
          <w:tab w:val="num" w:pos="2880"/>
        </w:tabs>
        <w:ind w:left="2880" w:hanging="360"/>
      </w:pPr>
      <w:rPr>
        <w:rFonts w:ascii="Wingdings" w:hAnsi="Wingdings" w:hint="default"/>
        <w:sz w:val="20"/>
      </w:rPr>
    </w:lvl>
    <w:lvl w:ilvl="4" w:tplc="0C3A7E18" w:tentative="1">
      <w:start w:val="1"/>
      <w:numFmt w:val="bullet"/>
      <w:lvlText w:val=""/>
      <w:lvlJc w:val="left"/>
      <w:pPr>
        <w:tabs>
          <w:tab w:val="num" w:pos="3600"/>
        </w:tabs>
        <w:ind w:left="3600" w:hanging="360"/>
      </w:pPr>
      <w:rPr>
        <w:rFonts w:ascii="Wingdings" w:hAnsi="Wingdings" w:hint="default"/>
        <w:sz w:val="20"/>
      </w:rPr>
    </w:lvl>
    <w:lvl w:ilvl="5" w:tplc="E670F20E" w:tentative="1">
      <w:start w:val="1"/>
      <w:numFmt w:val="bullet"/>
      <w:lvlText w:val=""/>
      <w:lvlJc w:val="left"/>
      <w:pPr>
        <w:tabs>
          <w:tab w:val="num" w:pos="4320"/>
        </w:tabs>
        <w:ind w:left="4320" w:hanging="360"/>
      </w:pPr>
      <w:rPr>
        <w:rFonts w:ascii="Wingdings" w:hAnsi="Wingdings" w:hint="default"/>
        <w:sz w:val="20"/>
      </w:rPr>
    </w:lvl>
    <w:lvl w:ilvl="6" w:tplc="AB3CC1D8" w:tentative="1">
      <w:start w:val="1"/>
      <w:numFmt w:val="bullet"/>
      <w:lvlText w:val=""/>
      <w:lvlJc w:val="left"/>
      <w:pPr>
        <w:tabs>
          <w:tab w:val="num" w:pos="5040"/>
        </w:tabs>
        <w:ind w:left="5040" w:hanging="360"/>
      </w:pPr>
      <w:rPr>
        <w:rFonts w:ascii="Wingdings" w:hAnsi="Wingdings" w:hint="default"/>
        <w:sz w:val="20"/>
      </w:rPr>
    </w:lvl>
    <w:lvl w:ilvl="7" w:tplc="145C5914" w:tentative="1">
      <w:start w:val="1"/>
      <w:numFmt w:val="bullet"/>
      <w:lvlText w:val=""/>
      <w:lvlJc w:val="left"/>
      <w:pPr>
        <w:tabs>
          <w:tab w:val="num" w:pos="5760"/>
        </w:tabs>
        <w:ind w:left="5760" w:hanging="360"/>
      </w:pPr>
      <w:rPr>
        <w:rFonts w:ascii="Wingdings" w:hAnsi="Wingdings" w:hint="default"/>
        <w:sz w:val="20"/>
      </w:rPr>
    </w:lvl>
    <w:lvl w:ilvl="8" w:tplc="ED7C72FE" w:tentative="1">
      <w:start w:val="1"/>
      <w:numFmt w:val="bullet"/>
      <w:lvlText w:val=""/>
      <w:lvlJc w:val="left"/>
      <w:pPr>
        <w:tabs>
          <w:tab w:val="num" w:pos="6480"/>
        </w:tabs>
        <w:ind w:left="6480" w:hanging="360"/>
      </w:pPr>
      <w:rPr>
        <w:rFonts w:ascii="Wingdings" w:hAnsi="Wingdings" w:hint="default"/>
        <w:sz w:val="20"/>
      </w:rPr>
    </w:lvl>
  </w:abstractNum>
  <w:abstractNum w:abstractNumId="7">
    <w:nsid w:val="71FC2A3F"/>
    <w:multiLevelType w:val="hybridMultilevel"/>
    <w:tmpl w:val="F30CC736"/>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7B7F08E4"/>
    <w:multiLevelType w:val="singleLevel"/>
    <w:tmpl w:val="9A983AFE"/>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num w:numId="1">
    <w:abstractNumId w:val="7"/>
  </w:num>
  <w:num w:numId="2">
    <w:abstractNumId w:val="2"/>
  </w:num>
  <w:num w:numId="3">
    <w:abstractNumId w:val="6"/>
  </w:num>
  <w:num w:numId="4">
    <w:abstractNumId w:val="8"/>
  </w:num>
  <w:num w:numId="5">
    <w:abstractNumId w:val="0"/>
  </w:num>
  <w:num w:numId="6">
    <w:abstractNumId w:val="5"/>
  </w:num>
  <w:num w:numId="7">
    <w:abstractNumId w:val="3"/>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2290" style="v-text-anchor:top-baseline" fill="f" fillcolor="#0c9" stroke="f">
      <v:fill color="#0c9"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23F0"/>
    <w:rsid w:val="0000102C"/>
    <w:rsid w:val="00004D2C"/>
    <w:rsid w:val="00020473"/>
    <w:rsid w:val="000215DD"/>
    <w:rsid w:val="00023D11"/>
    <w:rsid w:val="00025FCE"/>
    <w:rsid w:val="00060FCE"/>
    <w:rsid w:val="00066389"/>
    <w:rsid w:val="0007085B"/>
    <w:rsid w:val="00075F47"/>
    <w:rsid w:val="000806BE"/>
    <w:rsid w:val="00087B67"/>
    <w:rsid w:val="00091BB5"/>
    <w:rsid w:val="0009482C"/>
    <w:rsid w:val="00096E02"/>
    <w:rsid w:val="000B3A47"/>
    <w:rsid w:val="000B41FF"/>
    <w:rsid w:val="000B4FDA"/>
    <w:rsid w:val="000C163B"/>
    <w:rsid w:val="000D104B"/>
    <w:rsid w:val="000E2836"/>
    <w:rsid w:val="000E4B11"/>
    <w:rsid w:val="000F0A86"/>
    <w:rsid w:val="000F2E6C"/>
    <w:rsid w:val="000F553C"/>
    <w:rsid w:val="00104D5A"/>
    <w:rsid w:val="00110A41"/>
    <w:rsid w:val="001266C4"/>
    <w:rsid w:val="0012778A"/>
    <w:rsid w:val="00135321"/>
    <w:rsid w:val="00143F18"/>
    <w:rsid w:val="00145C58"/>
    <w:rsid w:val="00162A62"/>
    <w:rsid w:val="00173181"/>
    <w:rsid w:val="00187A53"/>
    <w:rsid w:val="00191A87"/>
    <w:rsid w:val="001A05F9"/>
    <w:rsid w:val="001A464B"/>
    <w:rsid w:val="001B4982"/>
    <w:rsid w:val="001B4E55"/>
    <w:rsid w:val="001C3854"/>
    <w:rsid w:val="001C463E"/>
    <w:rsid w:val="001C4DA1"/>
    <w:rsid w:val="001D15A2"/>
    <w:rsid w:val="001D3595"/>
    <w:rsid w:val="001D4452"/>
    <w:rsid w:val="001E065A"/>
    <w:rsid w:val="001F34AC"/>
    <w:rsid w:val="00204C6B"/>
    <w:rsid w:val="00206236"/>
    <w:rsid w:val="0021185E"/>
    <w:rsid w:val="00211B82"/>
    <w:rsid w:val="00215C28"/>
    <w:rsid w:val="002169B3"/>
    <w:rsid w:val="00220898"/>
    <w:rsid w:val="0022668C"/>
    <w:rsid w:val="00227685"/>
    <w:rsid w:val="00234EB6"/>
    <w:rsid w:val="00240EA3"/>
    <w:rsid w:val="002418C9"/>
    <w:rsid w:val="00250187"/>
    <w:rsid w:val="00251ABA"/>
    <w:rsid w:val="00271EDA"/>
    <w:rsid w:val="00294FCD"/>
    <w:rsid w:val="00295BA7"/>
    <w:rsid w:val="002A3364"/>
    <w:rsid w:val="002A45DC"/>
    <w:rsid w:val="002C77B5"/>
    <w:rsid w:val="002D3798"/>
    <w:rsid w:val="002D794D"/>
    <w:rsid w:val="002E2CB7"/>
    <w:rsid w:val="002E5798"/>
    <w:rsid w:val="002E6053"/>
    <w:rsid w:val="002E76C9"/>
    <w:rsid w:val="002F45A7"/>
    <w:rsid w:val="00306971"/>
    <w:rsid w:val="00310818"/>
    <w:rsid w:val="00314F2B"/>
    <w:rsid w:val="003156A1"/>
    <w:rsid w:val="0032673E"/>
    <w:rsid w:val="003375AD"/>
    <w:rsid w:val="0034145E"/>
    <w:rsid w:val="00345484"/>
    <w:rsid w:val="00347240"/>
    <w:rsid w:val="00372E8C"/>
    <w:rsid w:val="00373DEA"/>
    <w:rsid w:val="00386174"/>
    <w:rsid w:val="003874C8"/>
    <w:rsid w:val="003908F1"/>
    <w:rsid w:val="00396CB4"/>
    <w:rsid w:val="003A1088"/>
    <w:rsid w:val="003A5FA7"/>
    <w:rsid w:val="003B1B4F"/>
    <w:rsid w:val="003C17F3"/>
    <w:rsid w:val="003D3BF6"/>
    <w:rsid w:val="003D3FFD"/>
    <w:rsid w:val="003D4A37"/>
    <w:rsid w:val="003E25A9"/>
    <w:rsid w:val="003F0E15"/>
    <w:rsid w:val="004345CE"/>
    <w:rsid w:val="0044362D"/>
    <w:rsid w:val="00452DF8"/>
    <w:rsid w:val="0046106E"/>
    <w:rsid w:val="004631F2"/>
    <w:rsid w:val="00471E41"/>
    <w:rsid w:val="0047459B"/>
    <w:rsid w:val="004A184F"/>
    <w:rsid w:val="004A38FC"/>
    <w:rsid w:val="004A7A2E"/>
    <w:rsid w:val="004B41D9"/>
    <w:rsid w:val="004B56AA"/>
    <w:rsid w:val="004B6864"/>
    <w:rsid w:val="004C5D24"/>
    <w:rsid w:val="004C6D12"/>
    <w:rsid w:val="004C7BA0"/>
    <w:rsid w:val="004D4DC5"/>
    <w:rsid w:val="004D6E05"/>
    <w:rsid w:val="004E43FA"/>
    <w:rsid w:val="004E7058"/>
    <w:rsid w:val="004F096F"/>
    <w:rsid w:val="004F535F"/>
    <w:rsid w:val="00502DEB"/>
    <w:rsid w:val="00504B18"/>
    <w:rsid w:val="00515229"/>
    <w:rsid w:val="00515A94"/>
    <w:rsid w:val="0052286D"/>
    <w:rsid w:val="00534A61"/>
    <w:rsid w:val="00545A4F"/>
    <w:rsid w:val="00552D04"/>
    <w:rsid w:val="00562C7C"/>
    <w:rsid w:val="0056345F"/>
    <w:rsid w:val="00577BC6"/>
    <w:rsid w:val="00587DF7"/>
    <w:rsid w:val="00590CC7"/>
    <w:rsid w:val="005A0AB7"/>
    <w:rsid w:val="005B6161"/>
    <w:rsid w:val="005C3B13"/>
    <w:rsid w:val="005D1501"/>
    <w:rsid w:val="005D210A"/>
    <w:rsid w:val="005D3014"/>
    <w:rsid w:val="005D7732"/>
    <w:rsid w:val="005F4749"/>
    <w:rsid w:val="00600C99"/>
    <w:rsid w:val="00605FA2"/>
    <w:rsid w:val="006162B1"/>
    <w:rsid w:val="00623B19"/>
    <w:rsid w:val="00641334"/>
    <w:rsid w:val="006427AF"/>
    <w:rsid w:val="006433F8"/>
    <w:rsid w:val="0064389F"/>
    <w:rsid w:val="00651D29"/>
    <w:rsid w:val="006878A7"/>
    <w:rsid w:val="00693B3E"/>
    <w:rsid w:val="00696A2F"/>
    <w:rsid w:val="00697510"/>
    <w:rsid w:val="006B0DCE"/>
    <w:rsid w:val="006B2F1C"/>
    <w:rsid w:val="006C3B9A"/>
    <w:rsid w:val="006F7C39"/>
    <w:rsid w:val="00713976"/>
    <w:rsid w:val="00723239"/>
    <w:rsid w:val="007375B0"/>
    <w:rsid w:val="00742054"/>
    <w:rsid w:val="00743276"/>
    <w:rsid w:val="007502A6"/>
    <w:rsid w:val="0075186D"/>
    <w:rsid w:val="00760B03"/>
    <w:rsid w:val="00761FBC"/>
    <w:rsid w:val="00764580"/>
    <w:rsid w:val="00764FF3"/>
    <w:rsid w:val="007670A2"/>
    <w:rsid w:val="0078584A"/>
    <w:rsid w:val="00790D86"/>
    <w:rsid w:val="007B1A55"/>
    <w:rsid w:val="007B27DC"/>
    <w:rsid w:val="007C3A3B"/>
    <w:rsid w:val="007C63B1"/>
    <w:rsid w:val="007D17D2"/>
    <w:rsid w:val="007D498A"/>
    <w:rsid w:val="007D65A7"/>
    <w:rsid w:val="007D6954"/>
    <w:rsid w:val="007E0F38"/>
    <w:rsid w:val="007E3CE0"/>
    <w:rsid w:val="007E474B"/>
    <w:rsid w:val="007F1516"/>
    <w:rsid w:val="007F1E75"/>
    <w:rsid w:val="0080187C"/>
    <w:rsid w:val="00802B4B"/>
    <w:rsid w:val="00805CFA"/>
    <w:rsid w:val="00845C61"/>
    <w:rsid w:val="008460DB"/>
    <w:rsid w:val="00851F04"/>
    <w:rsid w:val="00884C18"/>
    <w:rsid w:val="00885F0D"/>
    <w:rsid w:val="00892B69"/>
    <w:rsid w:val="008B1263"/>
    <w:rsid w:val="008B44DB"/>
    <w:rsid w:val="008B4F09"/>
    <w:rsid w:val="008C0A4C"/>
    <w:rsid w:val="008C285F"/>
    <w:rsid w:val="008D076A"/>
    <w:rsid w:val="008D6AFC"/>
    <w:rsid w:val="008E105C"/>
    <w:rsid w:val="008E279B"/>
    <w:rsid w:val="008E3FE6"/>
    <w:rsid w:val="008E52EE"/>
    <w:rsid w:val="00903340"/>
    <w:rsid w:val="00920123"/>
    <w:rsid w:val="00924F59"/>
    <w:rsid w:val="009303B8"/>
    <w:rsid w:val="00930D2C"/>
    <w:rsid w:val="0093345C"/>
    <w:rsid w:val="00943897"/>
    <w:rsid w:val="00943BE8"/>
    <w:rsid w:val="009520AC"/>
    <w:rsid w:val="00964679"/>
    <w:rsid w:val="009669F8"/>
    <w:rsid w:val="00967DA4"/>
    <w:rsid w:val="00975A31"/>
    <w:rsid w:val="00980D16"/>
    <w:rsid w:val="00981FB7"/>
    <w:rsid w:val="00995FC5"/>
    <w:rsid w:val="009A3E09"/>
    <w:rsid w:val="009A4387"/>
    <w:rsid w:val="009B3870"/>
    <w:rsid w:val="009D2E2F"/>
    <w:rsid w:val="009D6B1D"/>
    <w:rsid w:val="009D79EB"/>
    <w:rsid w:val="009E5CD4"/>
    <w:rsid w:val="009F042A"/>
    <w:rsid w:val="00A00AED"/>
    <w:rsid w:val="00A02140"/>
    <w:rsid w:val="00A07892"/>
    <w:rsid w:val="00A13F98"/>
    <w:rsid w:val="00A279DD"/>
    <w:rsid w:val="00A43330"/>
    <w:rsid w:val="00A47474"/>
    <w:rsid w:val="00A55256"/>
    <w:rsid w:val="00A55FDF"/>
    <w:rsid w:val="00A62620"/>
    <w:rsid w:val="00A66818"/>
    <w:rsid w:val="00A70E2E"/>
    <w:rsid w:val="00A74FCA"/>
    <w:rsid w:val="00A84205"/>
    <w:rsid w:val="00AC4C01"/>
    <w:rsid w:val="00AD2AED"/>
    <w:rsid w:val="00AD4161"/>
    <w:rsid w:val="00AD5F73"/>
    <w:rsid w:val="00AE7E0E"/>
    <w:rsid w:val="00AF1570"/>
    <w:rsid w:val="00AF27FF"/>
    <w:rsid w:val="00B11E6D"/>
    <w:rsid w:val="00B14143"/>
    <w:rsid w:val="00B1695B"/>
    <w:rsid w:val="00B4136B"/>
    <w:rsid w:val="00B45CAA"/>
    <w:rsid w:val="00B51223"/>
    <w:rsid w:val="00B60500"/>
    <w:rsid w:val="00B6493E"/>
    <w:rsid w:val="00B7136C"/>
    <w:rsid w:val="00B7371F"/>
    <w:rsid w:val="00B7592D"/>
    <w:rsid w:val="00B84784"/>
    <w:rsid w:val="00B92DD3"/>
    <w:rsid w:val="00BA027B"/>
    <w:rsid w:val="00BA2666"/>
    <w:rsid w:val="00BA319A"/>
    <w:rsid w:val="00BC35BB"/>
    <w:rsid w:val="00BD5CB3"/>
    <w:rsid w:val="00BE72CF"/>
    <w:rsid w:val="00C007B0"/>
    <w:rsid w:val="00C10D0E"/>
    <w:rsid w:val="00C1303A"/>
    <w:rsid w:val="00C17E80"/>
    <w:rsid w:val="00C2604B"/>
    <w:rsid w:val="00C30E11"/>
    <w:rsid w:val="00C366A1"/>
    <w:rsid w:val="00C42589"/>
    <w:rsid w:val="00C61BF0"/>
    <w:rsid w:val="00C61C9C"/>
    <w:rsid w:val="00C63968"/>
    <w:rsid w:val="00C67B36"/>
    <w:rsid w:val="00C80337"/>
    <w:rsid w:val="00C87BB9"/>
    <w:rsid w:val="00C9296B"/>
    <w:rsid w:val="00C9649B"/>
    <w:rsid w:val="00CA11F7"/>
    <w:rsid w:val="00CA680A"/>
    <w:rsid w:val="00CB44A5"/>
    <w:rsid w:val="00CC1991"/>
    <w:rsid w:val="00CC6975"/>
    <w:rsid w:val="00CC6F39"/>
    <w:rsid w:val="00CC7272"/>
    <w:rsid w:val="00CE3232"/>
    <w:rsid w:val="00CE3628"/>
    <w:rsid w:val="00CF196A"/>
    <w:rsid w:val="00CF5D17"/>
    <w:rsid w:val="00CF6550"/>
    <w:rsid w:val="00D02DE1"/>
    <w:rsid w:val="00D049F6"/>
    <w:rsid w:val="00D110C6"/>
    <w:rsid w:val="00D24384"/>
    <w:rsid w:val="00D26E15"/>
    <w:rsid w:val="00D327F4"/>
    <w:rsid w:val="00D34B8E"/>
    <w:rsid w:val="00D43806"/>
    <w:rsid w:val="00D43A25"/>
    <w:rsid w:val="00D45DCB"/>
    <w:rsid w:val="00D4769E"/>
    <w:rsid w:val="00D51690"/>
    <w:rsid w:val="00D5376E"/>
    <w:rsid w:val="00D61811"/>
    <w:rsid w:val="00D63C73"/>
    <w:rsid w:val="00D67A3B"/>
    <w:rsid w:val="00D74A6E"/>
    <w:rsid w:val="00D74B15"/>
    <w:rsid w:val="00D7583C"/>
    <w:rsid w:val="00D76C8C"/>
    <w:rsid w:val="00D81BA5"/>
    <w:rsid w:val="00D97A8B"/>
    <w:rsid w:val="00DA1F8A"/>
    <w:rsid w:val="00DC1387"/>
    <w:rsid w:val="00DD31B7"/>
    <w:rsid w:val="00DD5013"/>
    <w:rsid w:val="00DD7886"/>
    <w:rsid w:val="00DE0DE1"/>
    <w:rsid w:val="00DE74E7"/>
    <w:rsid w:val="00DF09AC"/>
    <w:rsid w:val="00DF3EC1"/>
    <w:rsid w:val="00DF4AE1"/>
    <w:rsid w:val="00E055B2"/>
    <w:rsid w:val="00E108A7"/>
    <w:rsid w:val="00E12C51"/>
    <w:rsid w:val="00E157EC"/>
    <w:rsid w:val="00E20097"/>
    <w:rsid w:val="00E20BB4"/>
    <w:rsid w:val="00E20C52"/>
    <w:rsid w:val="00E225BB"/>
    <w:rsid w:val="00E24057"/>
    <w:rsid w:val="00E26B1C"/>
    <w:rsid w:val="00E4231F"/>
    <w:rsid w:val="00E44633"/>
    <w:rsid w:val="00E5188F"/>
    <w:rsid w:val="00E52E08"/>
    <w:rsid w:val="00E55216"/>
    <w:rsid w:val="00E55383"/>
    <w:rsid w:val="00E62BE4"/>
    <w:rsid w:val="00E63453"/>
    <w:rsid w:val="00E72154"/>
    <w:rsid w:val="00E723F0"/>
    <w:rsid w:val="00E72894"/>
    <w:rsid w:val="00E7327A"/>
    <w:rsid w:val="00E8159E"/>
    <w:rsid w:val="00E839F4"/>
    <w:rsid w:val="00E869DE"/>
    <w:rsid w:val="00E90E96"/>
    <w:rsid w:val="00EA78D1"/>
    <w:rsid w:val="00EB6FE7"/>
    <w:rsid w:val="00EC07EB"/>
    <w:rsid w:val="00EC16E8"/>
    <w:rsid w:val="00EC2980"/>
    <w:rsid w:val="00EC35F6"/>
    <w:rsid w:val="00ED489C"/>
    <w:rsid w:val="00EE0FE4"/>
    <w:rsid w:val="00EE166E"/>
    <w:rsid w:val="00EE4166"/>
    <w:rsid w:val="00EE5AC3"/>
    <w:rsid w:val="00F143A5"/>
    <w:rsid w:val="00F22C2B"/>
    <w:rsid w:val="00F26AD1"/>
    <w:rsid w:val="00F371D4"/>
    <w:rsid w:val="00F423A6"/>
    <w:rsid w:val="00F47315"/>
    <w:rsid w:val="00F4779B"/>
    <w:rsid w:val="00F51D12"/>
    <w:rsid w:val="00F564B0"/>
    <w:rsid w:val="00F623CD"/>
    <w:rsid w:val="00F664E0"/>
    <w:rsid w:val="00F71AF1"/>
    <w:rsid w:val="00F74756"/>
    <w:rsid w:val="00F869E0"/>
    <w:rsid w:val="00F90938"/>
    <w:rsid w:val="00FA0D77"/>
    <w:rsid w:val="00FA149C"/>
    <w:rsid w:val="00FA3578"/>
    <w:rsid w:val="00FB651B"/>
    <w:rsid w:val="00FC37F3"/>
    <w:rsid w:val="00FC5DF9"/>
    <w:rsid w:val="00FC5F50"/>
    <w:rsid w:val="00FC6673"/>
    <w:rsid w:val="00FD2D6D"/>
    <w:rsid w:val="00FD4FEA"/>
    <w:rsid w:val="00FD50A2"/>
    <w:rsid w:val="00FE0579"/>
    <w:rsid w:val="00FE52BA"/>
    <w:rsid w:val="00FF69E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90" style="v-text-anchor:top-baseline" fill="f" fillcolor="#0c9" stroke="f">
      <v:fill color="#0c9" on="f"/>
      <v:stroke on="f"/>
    </o:shapedefaults>
    <o:shapelayout v:ext="edit">
      <o:idmap v:ext="edit" data="1"/>
      <o:rules v:ext="edit">
        <o:r id="V:Rule12" type="connector" idref="#_x0000_s1068">
          <o:proxy end="" idref="#_x0000_s1065" connectloc="0"/>
        </o:r>
        <o:r id="V:Rule13" type="connector" idref="#_x0000_s1075">
          <o:proxy start="" idref="#_x0000_s1067" connectloc="2"/>
          <o:proxy end="" idref="#_x0000_s1074" connectloc="0"/>
        </o:r>
        <o:r id="V:Rule14" type="connector" idref="#_x0000_s1071">
          <o:proxy start="" idref="#_x0000_s1065" connectloc="1"/>
          <o:proxy end="" idref="#_x0000_s1070" connectloc="3"/>
        </o:r>
        <o:r id="V:Rule15" type="connector" idref="#_x0000_s1077">
          <o:proxy start="" idref="#_x0000_s1074" connectloc="2"/>
          <o:proxy end="" idref="#_x0000_s1066" connectloc="0"/>
        </o:r>
        <o:r id="V:Rule16" type="connector" idref="#_x0000_s1079">
          <o:proxy start="" idref="#_x0000_s1066" connectloc="1"/>
          <o:proxy end="" idref="#_x0000_s1078" connectloc="3"/>
        </o:r>
        <o:r id="V:Rule17" type="connector" idref="#_x0000_s1083">
          <o:proxy start="" idref="#_x0000_s1065" connectloc="2"/>
          <o:proxy end="" idref="#_x0000_s1072" connectloc="0"/>
        </o:r>
        <o:r id="V:Rule18" type="connector" idref="#_x0000_s1076">
          <o:proxy start="" idref="#_x0000_s1067" connectloc="3"/>
          <o:proxy end="" idref="#_x0000_s1072" connectloc="3"/>
        </o:r>
        <o:r id="V:Rule19" type="connector" idref="#_x0000_s1073">
          <o:proxy start="" idref="#_x0000_s1072" connectloc="2"/>
          <o:proxy end="" idref="#_x0000_s1067" connectloc="0"/>
        </o:r>
        <o:r id="V:Rule20" type="connector" idref="#_x0000_s1082">
          <o:proxy start="" idref="#_x0000_s1066" connectloc="3"/>
          <o:proxy end="" idref="#_x0000_s1074" connectloc="3"/>
        </o:r>
        <o:r id="V:Rule21" type="connector" idref="#_x0000_s1081">
          <o:proxy start="" idref="#_x0000_s1066" connectloc="2"/>
          <o:proxy end="" idref="#_x0000_s1080" connectloc="0"/>
        </o:r>
        <o:r id="V:Rule22" type="connector" idref="#_x0000_s1084">
          <o:proxy start="" idref="#_x0000_s1064" connectloc="2"/>
          <o:proxy end="" idref="#_x0000_s1069"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05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60500"/>
    <w:rPr>
      <w:b/>
      <w:bCs/>
    </w:rPr>
  </w:style>
  <w:style w:type="paragraph" w:styleId="Web">
    <w:name w:val="Normal (Web)"/>
    <w:basedOn w:val="a"/>
    <w:rsid w:val="00B60500"/>
    <w:pPr>
      <w:widowControl/>
      <w:spacing w:before="100" w:beforeAutospacing="1" w:after="100" w:afterAutospacing="1"/>
    </w:pPr>
    <w:rPr>
      <w:rFonts w:ascii="Arial Unicode MS" w:eastAsia="Arial Unicode MS" w:hAnsi="Arial Unicode MS" w:cs="Arial Unicode MS"/>
      <w:kern w:val="0"/>
    </w:rPr>
  </w:style>
  <w:style w:type="character" w:styleId="a4">
    <w:name w:val="Hyperlink"/>
    <w:rsid w:val="00B60500"/>
    <w:rPr>
      <w:color w:val="0000FF"/>
      <w:u w:val="single"/>
    </w:rPr>
  </w:style>
  <w:style w:type="character" w:styleId="a5">
    <w:name w:val="FollowedHyperlink"/>
    <w:rsid w:val="00B60500"/>
    <w:rPr>
      <w:color w:val="800080"/>
      <w:u w:val="single"/>
    </w:rPr>
  </w:style>
  <w:style w:type="table" w:styleId="a6">
    <w:name w:val="Table Grid"/>
    <w:basedOn w:val="a1"/>
    <w:rsid w:val="00AF157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標題三"/>
    <w:rsid w:val="001C463E"/>
    <w:pPr>
      <w:adjustRightInd w:val="0"/>
      <w:snapToGrid w:val="0"/>
      <w:spacing w:line="400" w:lineRule="exact"/>
      <w:ind w:left="766" w:hanging="482"/>
    </w:pPr>
    <w:rPr>
      <w:rFonts w:eastAsia="標楷體"/>
      <w:noProof/>
      <w:sz w:val="24"/>
    </w:rPr>
  </w:style>
  <w:style w:type="paragraph" w:styleId="a8">
    <w:name w:val="footer"/>
    <w:basedOn w:val="a"/>
    <w:rsid w:val="00D81BA5"/>
    <w:pPr>
      <w:tabs>
        <w:tab w:val="center" w:pos="4153"/>
        <w:tab w:val="right" w:pos="8306"/>
      </w:tabs>
      <w:snapToGrid w:val="0"/>
    </w:pPr>
    <w:rPr>
      <w:sz w:val="20"/>
      <w:szCs w:val="20"/>
    </w:rPr>
  </w:style>
  <w:style w:type="character" w:styleId="a9">
    <w:name w:val="page number"/>
    <w:basedOn w:val="a0"/>
    <w:rsid w:val="00D81BA5"/>
  </w:style>
  <w:style w:type="paragraph" w:styleId="aa">
    <w:name w:val="header"/>
    <w:basedOn w:val="a"/>
    <w:rsid w:val="004C6D12"/>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divs>
    <w:div w:id="209347661">
      <w:bodyDiv w:val="1"/>
      <w:marLeft w:val="0"/>
      <w:marRight w:val="0"/>
      <w:marTop w:val="0"/>
      <w:marBottom w:val="0"/>
      <w:divBdr>
        <w:top w:val="none" w:sz="0" w:space="0" w:color="auto"/>
        <w:left w:val="none" w:sz="0" w:space="0" w:color="auto"/>
        <w:bottom w:val="none" w:sz="0" w:space="0" w:color="auto"/>
        <w:right w:val="none" w:sz="0" w:space="0" w:color="auto"/>
      </w:divBdr>
    </w:div>
    <w:div w:id="208129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315</Words>
  <Characters>1799</Characters>
  <Application>Microsoft Office Word</Application>
  <DocSecurity>0</DocSecurity>
  <Lines>14</Lines>
  <Paragraphs>4</Paragraphs>
  <ScaleCrop>false</ScaleCrop>
  <Company>Su Group</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博士班修業辦法</dc:title>
  <dc:creator>tomsu</dc:creator>
  <cp:lastModifiedBy>YZU</cp:lastModifiedBy>
  <cp:revision>7</cp:revision>
  <cp:lastPrinted>2004-12-03T05:46:00Z</cp:lastPrinted>
  <dcterms:created xsi:type="dcterms:W3CDTF">2015-02-24T08:00:00Z</dcterms:created>
  <dcterms:modified xsi:type="dcterms:W3CDTF">2015-04-21T07:02:00Z</dcterms:modified>
</cp:coreProperties>
</file>