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103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4D4532" w:rsidRPr="00536933" w:rsidRDefault="004D4532" w:rsidP="004D4532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bookmarkStart w:id="0" w:name="_GoBack"/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會議通過</w:t>
      </w:r>
    </w:p>
    <w:bookmarkEnd w:id="0"/>
    <w:p w:rsidR="00A4529E" w:rsidRPr="004D4532" w:rsidRDefault="00A4529E" w:rsidP="00A4529E">
      <w:pPr>
        <w:rPr>
          <w:rFonts w:ascii="Times New Roman" w:hAnsi="Times New Roman" w:cs="Times New Roman"/>
          <w:b/>
        </w:rPr>
      </w:pP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若入學年度有新開課程，擇</w:t>
      </w:r>
      <w:proofErr w:type="gramStart"/>
      <w:r w:rsidRPr="00AC00C6">
        <w:rPr>
          <w:rFonts w:ascii="Times New Roman" w:hAnsi="Times New Roman" w:cs="Times New Roman"/>
          <w:szCs w:val="24"/>
        </w:rPr>
        <w:t>採</w:t>
      </w:r>
      <w:proofErr w:type="gramEnd"/>
      <w:r w:rsidRPr="00AC00C6">
        <w:rPr>
          <w:rFonts w:ascii="Times New Roman" w:hAnsi="Times New Roman" w:cs="Times New Roman"/>
          <w:szCs w:val="24"/>
        </w:rPr>
        <w:t>學分抵免方式辦理。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A4529E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395"/>
        <w:gridCol w:w="1395"/>
        <w:gridCol w:w="1393"/>
        <w:gridCol w:w="1395"/>
        <w:gridCol w:w="1391"/>
      </w:tblGrid>
      <w:tr w:rsidR="00A4529E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A4529E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)(2)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</w:p>
    <w:p w:rsidR="00A4529E" w:rsidRPr="00AC00C6" w:rsidRDefault="00A4529E" w:rsidP="00A4529E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A4529E" w:rsidRPr="00AC00C6" w:rsidTr="00B94DCC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學四學年</w:t>
            </w:r>
          </w:p>
        </w:tc>
      </w:tr>
      <w:tr w:rsidR="00A4529E" w:rsidRPr="00AC00C6" w:rsidTr="00B94DCC">
        <w:trPr>
          <w:cantSplit/>
          <w:trHeight w:val="601"/>
        </w:trPr>
        <w:tc>
          <w:tcPr>
            <w:tcW w:w="625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A4529E" w:rsidRPr="00AC00C6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A4529E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人工智慧應用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A4529E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網頁設計概論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策略管理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A4529E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proofErr w:type="gramEnd"/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A4529E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A4529E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管理溝通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A4529E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A4529E" w:rsidRPr="00AC00C6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29E" w:rsidRPr="00AC00C6" w:rsidRDefault="00A4529E" w:rsidP="00A4529E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A4529E" w:rsidRPr="00AC00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F7" w:rsidRDefault="001D28F7" w:rsidP="004D4532">
      <w:r>
        <w:separator/>
      </w:r>
    </w:p>
  </w:endnote>
  <w:endnote w:type="continuationSeparator" w:id="0">
    <w:p w:rsidR="001D28F7" w:rsidRDefault="001D28F7" w:rsidP="004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F7" w:rsidRDefault="001D28F7" w:rsidP="004D4532">
      <w:r>
        <w:separator/>
      </w:r>
    </w:p>
  </w:footnote>
  <w:footnote w:type="continuationSeparator" w:id="0">
    <w:p w:rsidR="001D28F7" w:rsidRDefault="001D28F7" w:rsidP="004D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E"/>
    <w:rsid w:val="001D28F7"/>
    <w:rsid w:val="00217222"/>
    <w:rsid w:val="004D4532"/>
    <w:rsid w:val="00A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4529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4529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>Yuan Ze University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孫燕華</cp:lastModifiedBy>
  <cp:revision>2</cp:revision>
  <dcterms:created xsi:type="dcterms:W3CDTF">2015-02-04T06:58:00Z</dcterms:created>
  <dcterms:modified xsi:type="dcterms:W3CDTF">2015-02-04T07:06:00Z</dcterms:modified>
</cp:coreProperties>
</file>