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86" w:rsidRPr="00AC00C6" w:rsidRDefault="00176E86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176E86" w:rsidRPr="00AC00C6" w:rsidRDefault="00176E86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博士班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176E86" w:rsidRPr="00AC00C6" w:rsidRDefault="00176E86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103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870CB4" w:rsidRPr="00A90D5C" w:rsidRDefault="00870CB4" w:rsidP="00870CB4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EE6728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E6728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04</w:t>
      </w:r>
      <w:r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09</w:t>
      </w:r>
      <w:r w:rsidRPr="00EE672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E6728">
        <w:rPr>
          <w:rFonts w:ascii="Times New Roman" w:eastAsia="標楷體" w:hAnsi="標楷體" w:cs="Times New Roman"/>
          <w:sz w:val="20"/>
          <w:szCs w:val="20"/>
        </w:rPr>
        <w:t>一</w:t>
      </w:r>
      <w:r w:rsidRPr="00EE6728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二</w:t>
      </w:r>
      <w:r w:rsidRPr="00EE6728">
        <w:rPr>
          <w:rFonts w:ascii="Times New Roman" w:eastAsia="標楷體" w:hAnsi="標楷體" w:cs="Times New Roman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六</w:t>
      </w:r>
      <w:r w:rsidRPr="00EE6728">
        <w:rPr>
          <w:rFonts w:ascii="Times New Roman" w:eastAsia="標楷體" w:hAnsi="標楷體" w:cs="Times New Roman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教務</w:t>
      </w:r>
      <w:r w:rsidRPr="00EE6728">
        <w:rPr>
          <w:rFonts w:ascii="Times New Roman" w:eastAsia="標楷體" w:hAnsi="標楷體" w:cs="Times New Roman"/>
          <w:sz w:val="20"/>
          <w:szCs w:val="20"/>
        </w:rPr>
        <w:t>會議通過</w:t>
      </w:r>
    </w:p>
    <w:p w:rsidR="00176E86" w:rsidRPr="00536933" w:rsidRDefault="00176E86" w:rsidP="00176E86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bookmarkStart w:id="0" w:name="_GoBack"/>
      <w:r w:rsidRPr="00EE6728">
        <w:rPr>
          <w:rFonts w:ascii="Times New Roman" w:eastAsia="標楷體" w:hAnsi="Times New Roman" w:cs="Times New Roman"/>
          <w:sz w:val="20"/>
          <w:szCs w:val="20"/>
        </w:rPr>
        <w:t>10</w:t>
      </w:r>
      <w:r w:rsidR="00AB2C09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E6728">
        <w:rPr>
          <w:rFonts w:ascii="Times New Roman" w:eastAsia="標楷體" w:hAnsi="Times New Roman" w:cs="Times New Roman"/>
          <w:sz w:val="20"/>
          <w:szCs w:val="20"/>
        </w:rPr>
        <w:t>.</w:t>
      </w:r>
      <w:r w:rsidR="00AB2C09">
        <w:rPr>
          <w:rFonts w:ascii="Times New Roman" w:eastAsia="標楷體" w:hAnsi="Times New Roman" w:cs="Times New Roman" w:hint="eastAsia"/>
          <w:sz w:val="20"/>
          <w:szCs w:val="20"/>
        </w:rPr>
        <w:t>11</w:t>
      </w:r>
      <w:r>
        <w:rPr>
          <w:rFonts w:ascii="Times New Roman" w:eastAsia="標楷體" w:hAnsi="Times New Roman" w:cs="Times New Roman"/>
          <w:sz w:val="20"/>
          <w:szCs w:val="20"/>
        </w:rPr>
        <w:t>.</w:t>
      </w:r>
      <w:r w:rsidR="00AB2C09">
        <w:rPr>
          <w:rFonts w:ascii="Times New Roman" w:eastAsia="標楷體" w:hAnsi="Times New Roman" w:cs="Times New Roman" w:hint="eastAsia"/>
          <w:sz w:val="20"/>
          <w:szCs w:val="20"/>
        </w:rPr>
        <w:t>05</w:t>
      </w:r>
      <w:r w:rsidRPr="00EE672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E6728">
        <w:rPr>
          <w:rFonts w:ascii="Times New Roman" w:eastAsia="標楷體" w:hAnsi="標楷體" w:cs="Times New Roman"/>
          <w:sz w:val="20"/>
          <w:szCs w:val="20"/>
        </w:rPr>
        <w:t>一</w:t>
      </w:r>
      <w:r w:rsidRPr="00EE6728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Pr="00EE6728">
        <w:rPr>
          <w:rFonts w:ascii="Times New Roman" w:eastAsia="標楷體" w:hAnsi="標楷體" w:cs="Times New Roman"/>
          <w:sz w:val="20"/>
          <w:szCs w:val="20"/>
        </w:rPr>
        <w:t>學年度第</w:t>
      </w:r>
      <w:r w:rsidR="00AB2C09">
        <w:rPr>
          <w:rFonts w:ascii="Times New Roman" w:eastAsia="標楷體" w:hAnsi="標楷體" w:cs="Times New Roman" w:hint="eastAsia"/>
          <w:sz w:val="20"/>
          <w:szCs w:val="20"/>
        </w:rPr>
        <w:t>二</w:t>
      </w:r>
      <w:r w:rsidRPr="00EE6728">
        <w:rPr>
          <w:rFonts w:ascii="Times New Roman" w:eastAsia="標楷體" w:hAnsi="標楷體" w:cs="Times New Roman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教務</w:t>
      </w:r>
      <w:r w:rsidRPr="00EE6728">
        <w:rPr>
          <w:rFonts w:ascii="Times New Roman" w:eastAsia="標楷體" w:hAnsi="標楷體" w:cs="Times New Roman"/>
          <w:sz w:val="20"/>
          <w:szCs w:val="20"/>
        </w:rPr>
        <w:t>會議</w:t>
      </w:r>
      <w:r>
        <w:rPr>
          <w:rFonts w:ascii="Times New Roman" w:eastAsia="標楷體" w:hAnsi="標楷體" w:cs="Times New Roman" w:hint="eastAsia"/>
          <w:sz w:val="20"/>
          <w:szCs w:val="20"/>
        </w:rPr>
        <w:t>修訂</w:t>
      </w:r>
      <w:r w:rsidRPr="00EE6728">
        <w:rPr>
          <w:rFonts w:ascii="Times New Roman" w:eastAsia="標楷體" w:hAnsi="標楷體" w:cs="Times New Roman"/>
          <w:sz w:val="20"/>
          <w:szCs w:val="20"/>
        </w:rPr>
        <w:t>通過</w:t>
      </w:r>
    </w:p>
    <w:bookmarkEnd w:id="0"/>
    <w:p w:rsidR="00176E86" w:rsidRPr="00AA1CEC" w:rsidRDefault="00176E86" w:rsidP="00176E86">
      <w:pPr>
        <w:rPr>
          <w:rFonts w:ascii="Times New Roman" w:hAnsi="Times New Roman" w:cs="Times New Roman"/>
          <w:b/>
          <w:bCs/>
          <w:kern w:val="0"/>
          <w:szCs w:val="24"/>
        </w:rPr>
      </w:pPr>
    </w:p>
    <w:p w:rsidR="00176E86" w:rsidRPr="00AC00C6" w:rsidRDefault="00176E86" w:rsidP="00176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kern w:val="0"/>
          <w:szCs w:val="24"/>
        </w:rPr>
        <w:t>管理組及資訊科技組：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176E86" w:rsidRDefault="00176E86" w:rsidP="00176E86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76E86" w:rsidRPr="00AC00C6" w:rsidRDefault="00176E86" w:rsidP="00176E86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76E86" w:rsidRPr="00AC00C6" w:rsidRDefault="00176E86" w:rsidP="00176E86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若入學年度有新開課程，擇</w:t>
      </w:r>
      <w:proofErr w:type="gramStart"/>
      <w:r w:rsidRPr="00AC00C6">
        <w:rPr>
          <w:rFonts w:ascii="Times New Roman" w:hAnsi="Times New Roman" w:cs="Times New Roman"/>
          <w:szCs w:val="24"/>
        </w:rPr>
        <w:t>採</w:t>
      </w:r>
      <w:proofErr w:type="gramEnd"/>
      <w:r w:rsidRPr="00AC00C6">
        <w:rPr>
          <w:rFonts w:ascii="Times New Roman" w:hAnsi="Times New Roman" w:cs="Times New Roman"/>
          <w:szCs w:val="24"/>
        </w:rPr>
        <w:t>學分抵免方式辦理。</w:t>
      </w: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畢業授予「管理學博士」</w:t>
      </w:r>
      <w:r w:rsidRPr="00AC00C6">
        <w:rPr>
          <w:rFonts w:ascii="Times New Roman" w:hAnsi="Times New Roman" w:cs="Times New Roman"/>
          <w:szCs w:val="24"/>
        </w:rPr>
        <w:t>(Ph.D.)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176E86" w:rsidRPr="00AC00C6" w:rsidRDefault="00176E86" w:rsidP="00176E86">
      <w:pPr>
        <w:rPr>
          <w:rFonts w:ascii="Times New Roman" w:hAnsi="Times New Roman" w:cs="Times New Roman"/>
          <w:kern w:val="0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博士論文之進行與</w:t>
      </w:r>
      <w:proofErr w:type="gramStart"/>
      <w:r w:rsidRPr="00AC00C6">
        <w:rPr>
          <w:rFonts w:ascii="Times New Roman" w:hAnsi="Times New Roman" w:cs="Times New Roman"/>
          <w:szCs w:val="24"/>
        </w:rPr>
        <w:t>要求悉</w:t>
      </w:r>
      <w:proofErr w:type="gramEnd"/>
      <w:r w:rsidRPr="00AC00C6">
        <w:rPr>
          <w:rFonts w:ascii="Times New Roman" w:hAnsi="Times New Roman" w:cs="Times New Roman"/>
          <w:szCs w:val="24"/>
        </w:rPr>
        <w:t>依「碩博士共同指導協議書」與「元智大學資管系博士班修業規定」辦理。</w:t>
      </w:r>
    </w:p>
    <w:p w:rsidR="00176E86" w:rsidRPr="00AC00C6" w:rsidRDefault="00176E86" w:rsidP="00176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176E86" w:rsidRDefault="00176E86" w:rsidP="00176E8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176E86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76E86" w:rsidRDefault="00176E86" w:rsidP="00176E86">
      <w:pPr>
        <w:rPr>
          <w:rFonts w:ascii="Times New Roman" w:hAnsi="Times New Roman" w:cs="Times New Roman"/>
          <w:szCs w:val="24"/>
        </w:rPr>
      </w:pP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3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176E86" w:rsidRPr="00AC00C6" w:rsidTr="00B94DCC">
        <w:trPr>
          <w:cantSplit/>
          <w:trHeight w:hRule="exact" w:val="5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管理組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資訊科技組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資訊管理研究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定性研究方法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演算法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定量研究方法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(</w:t>
            </w:r>
            <w:r w:rsidRPr="00AC00C6">
              <w:rPr>
                <w:rFonts w:ascii="Times New Roman" w:hAnsi="Times New Roman" w:cs="Times New Roman"/>
                <w:szCs w:val="24"/>
              </w:rPr>
              <w:t>授課內容：</w:t>
            </w:r>
            <w:proofErr w:type="gramStart"/>
            <w:r w:rsidRPr="00AC00C6">
              <w:rPr>
                <w:rFonts w:ascii="Times New Roman" w:hAnsi="Times New Roman" w:cs="Times New Roman"/>
                <w:szCs w:val="24"/>
              </w:rPr>
              <w:t>多變量</w:t>
            </w:r>
            <w:proofErr w:type="gramEnd"/>
            <w:r w:rsidRPr="00AC00C6">
              <w:rPr>
                <w:rFonts w:ascii="Times New Roman" w:hAnsi="Times New Roman" w:cs="Times New Roman"/>
                <w:szCs w:val="24"/>
              </w:rPr>
              <w:t>分析</w:t>
            </w:r>
            <w:r w:rsidRPr="00AC00C6">
              <w:rPr>
                <w:rFonts w:ascii="Times New Roman" w:hAnsi="Times New Roman" w:cs="Times New Roman"/>
                <w:szCs w:val="24"/>
              </w:rPr>
              <w:t>)(3)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離散數學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</w:tbl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2636"/>
        <w:gridCol w:w="2636"/>
      </w:tblGrid>
      <w:tr w:rsidR="00176E86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</w:tr>
      <w:tr w:rsidR="00176E86" w:rsidRPr="00AC00C6" w:rsidTr="00B94DCC">
        <w:trPr>
          <w:cantSplit/>
          <w:trHeight w:hRule="exact" w:val="1184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lastRenderedPageBreak/>
              <w:t>企業研究方法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</w:t>
            </w:r>
            <w:proofErr w:type="gramStart"/>
            <w:r w:rsidRPr="00AC00C6">
              <w:rPr>
                <w:rFonts w:ascii="Times New Roman" w:hAnsi="Times New Roman" w:cs="Times New Roman"/>
                <w:szCs w:val="24"/>
              </w:rPr>
              <w:t>勘</w:t>
            </w:r>
            <w:proofErr w:type="gramEnd"/>
            <w:r w:rsidRPr="00AC00C6">
              <w:rPr>
                <w:rFonts w:ascii="Times New Roman" w:hAnsi="Times New Roman" w:cs="Times New Roman"/>
                <w:szCs w:val="24"/>
              </w:rPr>
              <w:t>與資料剖析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生理訊號之臨床應用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6E86" w:rsidRPr="00AC00C6" w:rsidTr="00B94DCC">
        <w:trPr>
          <w:cantSplit/>
          <w:trHeight w:hRule="exact" w:val="1119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雲端醫療服務與數位學習產業學堂專題講座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1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76E86" w:rsidRPr="00AC00C6" w:rsidRDefault="00176E86" w:rsidP="00176E86">
      <w:pPr>
        <w:rPr>
          <w:rFonts w:ascii="Times New Roman" w:hAnsi="Times New Roman" w:cs="Times New Roman"/>
        </w:rPr>
      </w:pPr>
    </w:p>
    <w:p w:rsidR="00217222" w:rsidRDefault="00217222"/>
    <w:sectPr w:rsidR="00217222" w:rsidSect="001F4F98">
      <w:footerReference w:type="default" r:id="rId7"/>
      <w:pgSz w:w="11906" w:h="16838"/>
      <w:pgMar w:top="1440" w:right="1800" w:bottom="1440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0E" w:rsidRDefault="00B4050E">
      <w:r>
        <w:separator/>
      </w:r>
    </w:p>
  </w:endnote>
  <w:endnote w:type="continuationSeparator" w:id="0">
    <w:p w:rsidR="00B4050E" w:rsidRDefault="00B4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02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2849" w:rsidRPr="001F4F98" w:rsidRDefault="00176E86">
        <w:pPr>
          <w:pStyle w:val="a5"/>
          <w:jc w:val="center"/>
          <w:rPr>
            <w:rFonts w:ascii="Times New Roman" w:hAnsi="Times New Roman" w:cs="Times New Roman"/>
          </w:rPr>
        </w:pPr>
        <w:r w:rsidRPr="001F4F98">
          <w:rPr>
            <w:rFonts w:ascii="Times New Roman" w:hAnsi="Times New Roman" w:cs="Times New Roman"/>
          </w:rPr>
          <w:t>P.</w:t>
        </w:r>
        <w:r w:rsidRPr="001F4F98">
          <w:rPr>
            <w:rFonts w:ascii="Times New Roman" w:hAnsi="Times New Roman" w:cs="Times New Roman"/>
          </w:rPr>
          <w:fldChar w:fldCharType="begin"/>
        </w:r>
        <w:r w:rsidRPr="001F4F98">
          <w:rPr>
            <w:rFonts w:ascii="Times New Roman" w:hAnsi="Times New Roman" w:cs="Times New Roman"/>
          </w:rPr>
          <w:instrText>PAGE   \* MERGEFORMAT</w:instrText>
        </w:r>
        <w:r w:rsidRPr="001F4F98">
          <w:rPr>
            <w:rFonts w:ascii="Times New Roman" w:hAnsi="Times New Roman" w:cs="Times New Roman"/>
          </w:rPr>
          <w:fldChar w:fldCharType="separate"/>
        </w:r>
        <w:r w:rsidR="00AB2C09" w:rsidRPr="00AB2C09">
          <w:rPr>
            <w:rFonts w:ascii="Times New Roman" w:hAnsi="Times New Roman" w:cs="Times New Roman"/>
            <w:noProof/>
            <w:lang w:val="zh-TW"/>
          </w:rPr>
          <w:t>1</w:t>
        </w:r>
        <w:r w:rsidRPr="001F4F98">
          <w:rPr>
            <w:rFonts w:ascii="Times New Roman" w:hAnsi="Times New Roman" w:cs="Times New Roman"/>
          </w:rPr>
          <w:fldChar w:fldCharType="end"/>
        </w:r>
      </w:p>
    </w:sdtContent>
  </w:sdt>
  <w:p w:rsidR="00E52849" w:rsidRDefault="00B405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0E" w:rsidRDefault="00B4050E">
      <w:r>
        <w:separator/>
      </w:r>
    </w:p>
  </w:footnote>
  <w:footnote w:type="continuationSeparator" w:id="0">
    <w:p w:rsidR="00B4050E" w:rsidRDefault="00B40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86"/>
    <w:rsid w:val="00176E86"/>
    <w:rsid w:val="00217222"/>
    <w:rsid w:val="00517A1D"/>
    <w:rsid w:val="00870CB4"/>
    <w:rsid w:val="00AB2C09"/>
    <w:rsid w:val="00B4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6E8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E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6E8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>Yuan Ze University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孫燕華</cp:lastModifiedBy>
  <cp:revision>3</cp:revision>
  <dcterms:created xsi:type="dcterms:W3CDTF">2015-02-04T06:54:00Z</dcterms:created>
  <dcterms:modified xsi:type="dcterms:W3CDTF">2015-02-04T07:05:00Z</dcterms:modified>
</cp:coreProperties>
</file>