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</w:t>
      </w:r>
      <w:proofErr w:type="gramStart"/>
      <w:r w:rsidRPr="00DB7B58">
        <w:rPr>
          <w:rFonts w:ascii="Times New Roman" w:eastAsia="標楷體" w:hAnsi="Times New Roman" w:cs="Times New Roman"/>
          <w:sz w:val="32"/>
        </w:rPr>
        <w:t>學</w:t>
      </w:r>
      <w:proofErr w:type="gramEnd"/>
      <w:r w:rsidRPr="00DB7B58">
        <w:rPr>
          <w:rFonts w:ascii="Times New Roman" w:eastAsia="標楷體" w:hAnsi="Times New Roman" w:cs="Times New Roman"/>
          <w:sz w:val="32"/>
        </w:rPr>
        <w:t>系設置輔系科目表</w:t>
      </w:r>
    </w:p>
    <w:p w:rsidR="00DB7B58" w:rsidRPr="00DB7B58" w:rsidRDefault="00DB7B58" w:rsidP="00DB7B58">
      <w:pPr>
        <w:snapToGrid w:val="0"/>
        <w:ind w:rightChars="20" w:right="48"/>
        <w:jc w:val="right"/>
        <w:rPr>
          <w:rFonts w:ascii="Times New Roman" w:hAnsi="Times New Roman" w:cs="Times New Roman"/>
          <w:sz w:val="18"/>
        </w:rPr>
      </w:pPr>
      <w:r w:rsidRPr="00DB7B58"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 w:rsidRPr="00DB7B58">
        <w:rPr>
          <w:rFonts w:ascii="Times New Roman" w:eastAsia="標楷體" w:hAnsi="Times New Roman" w:cs="Times New Roman"/>
          <w:sz w:val="20"/>
          <w:szCs w:val="20"/>
        </w:rPr>
        <w:t>一</w:t>
      </w:r>
      <w:r w:rsidRPr="00DB7B58">
        <w:rPr>
          <w:rFonts w:ascii="Times New Roman" w:eastAsia="標楷體" w:hAnsi="Times New Roman" w:cs="Times New Roman"/>
          <w:sz w:val="20"/>
          <w:szCs w:val="20"/>
        </w:rPr>
        <w:t>○</w:t>
      </w:r>
      <w:r w:rsidRPr="00DB7B58">
        <w:rPr>
          <w:rFonts w:ascii="Times New Roman" w:eastAsia="標楷體" w:hAnsi="Times New Roman" w:cs="Times New Roman"/>
          <w:sz w:val="20"/>
          <w:szCs w:val="20"/>
        </w:rPr>
        <w:t>四學年度第三次教務會議通過</w:t>
      </w:r>
    </w:p>
    <w:tbl>
      <w:tblPr>
        <w:tblW w:w="0" w:type="auto"/>
        <w:jc w:val="center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D2094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系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DB7B5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必修課程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（共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21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學分）</w:t>
            </w:r>
          </w:p>
        </w:tc>
      </w:tr>
      <w:tr w:rsidR="002D2094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 xml:space="preserve">Material &amp; Energy Balance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 xml:space="preserve">Chemical Reaction Engineering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 xml:space="preserve">Transport Phenomena and Unit Operations (I)        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7B58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請任選某一學程並修讀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12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含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以上</w:t>
            </w:r>
          </w:p>
        </w:tc>
      </w:tr>
      <w:tr w:rsidR="002D2094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DB7B58" w:rsidRDefault="002D2094" w:rsidP="002D2094">
      <w:pPr>
        <w:ind w:leftChars="300" w:left="720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B7B58">
        <w:rPr>
          <w:rFonts w:ascii="Times New Roman" w:eastAsia="標楷體" w:hAnsi="Times New Roman" w:cs="Times New Roman"/>
        </w:rPr>
        <w:t>註</w:t>
      </w:r>
      <w:proofErr w:type="gramEnd"/>
      <w:r w:rsidRPr="00DB7B58">
        <w:rPr>
          <w:rFonts w:ascii="Times New Roman" w:eastAsia="標楷體" w:hAnsi="Times New Roman" w:cs="Times New Roman"/>
        </w:rPr>
        <w:t>：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、必修科目共計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21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學分。</w:t>
      </w:r>
    </w:p>
    <w:p w:rsidR="002D2094" w:rsidRPr="00DB7B58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  <w:shd w:val="pct15" w:color="auto" w:fill="FFFFFF"/>
        </w:rPr>
      </w:pPr>
      <w:r w:rsidRPr="00DB7B58">
        <w:rPr>
          <w:rFonts w:ascii="Times New Roman" w:eastAsia="標楷體" w:hAnsi="Times New Roman" w:cs="Times New Roman"/>
          <w:shd w:val="pct15" w:color="auto" w:fill="FFFFFF"/>
        </w:rPr>
        <w:t>2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、選修本系為輔系之學生需修滿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33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10</w:t>
      </w:r>
      <w:r w:rsidR="00BD2C3D">
        <w:rPr>
          <w:rFonts w:ascii="Times New Roman" w:eastAsia="標楷體" w:hAnsi="Times New Roman" w:cs="Times New Roman" w:hint="eastAsia"/>
        </w:rPr>
        <w:t>5</w:t>
      </w:r>
      <w:bookmarkStart w:id="0" w:name="_GoBack"/>
      <w:bookmarkEnd w:id="0"/>
      <w:r w:rsidRPr="00DB7B58">
        <w:rPr>
          <w:rFonts w:ascii="Times New Roman" w:eastAsia="標楷體" w:hAnsi="Times New Roman" w:cs="Times New Roman"/>
        </w:rPr>
        <w:t>學年以後入學者適用。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0E" w:rsidRDefault="00C53C0E" w:rsidP="00DB7B58">
      <w:r>
        <w:separator/>
      </w:r>
    </w:p>
  </w:endnote>
  <w:endnote w:type="continuationSeparator" w:id="0">
    <w:p w:rsidR="00C53C0E" w:rsidRDefault="00C53C0E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0E" w:rsidRDefault="00C53C0E" w:rsidP="00DB7B58">
      <w:r>
        <w:separator/>
      </w:r>
    </w:p>
  </w:footnote>
  <w:footnote w:type="continuationSeparator" w:id="0">
    <w:p w:rsidR="00C53C0E" w:rsidRDefault="00C53C0E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4"/>
    <w:rsid w:val="002D2094"/>
    <w:rsid w:val="00736CBF"/>
    <w:rsid w:val="00BD2C3D"/>
    <w:rsid w:val="00C53C0E"/>
    <w:rsid w:val="00DA0725"/>
    <w:rsid w:val="00D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4</cp:revision>
  <cp:lastPrinted>2016-03-04T07:04:00Z</cp:lastPrinted>
  <dcterms:created xsi:type="dcterms:W3CDTF">2015-04-14T07:22:00Z</dcterms:created>
  <dcterms:modified xsi:type="dcterms:W3CDTF">2016-03-04T07:04:00Z</dcterms:modified>
</cp:coreProperties>
</file>