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10" w:rsidRPr="00FA4ED2" w:rsidRDefault="00EE3110" w:rsidP="00EE3110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元智大學電機通訊學院與</w:t>
      </w:r>
      <w:proofErr w:type="gramStart"/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太</w:t>
      </w:r>
      <w:proofErr w:type="gramEnd"/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原理工大學雙聯學制</w:t>
      </w:r>
    </w:p>
    <w:p w:rsidR="00EE3110" w:rsidRPr="00FA4ED2" w:rsidRDefault="00EE3110" w:rsidP="00EE3110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電機工程學系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碩士班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必修科目表</w:t>
      </w:r>
    </w:p>
    <w:p w:rsidR="00EE3110" w:rsidRPr="00FA4ED2" w:rsidRDefault="00EE3110" w:rsidP="00EE3110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FA4ED2">
        <w:rPr>
          <w:rFonts w:ascii="Times New Roman" w:eastAsia="標楷體" w:hAnsi="Times New Roman" w:cs="Times New Roman"/>
          <w:b/>
          <w:color w:val="000000"/>
        </w:rPr>
        <w:t>（</w:t>
      </w:r>
      <w:r w:rsidRPr="00FA4ED2">
        <w:rPr>
          <w:rFonts w:ascii="Times New Roman" w:eastAsia="標楷體" w:hAnsi="Times New Roman" w:cs="Times New Roman"/>
          <w:b/>
          <w:color w:val="000000"/>
        </w:rPr>
        <w:t>105</w:t>
      </w:r>
      <w:r w:rsidRPr="00FA4ED2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EE3110" w:rsidRPr="00FA4ED2" w:rsidRDefault="00EE3110" w:rsidP="00EE3110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EE3110" w:rsidRPr="00FA4ED2" w:rsidRDefault="00FD0F28" w:rsidP="00FD0F28">
      <w:pPr>
        <w:ind w:left="480" w:right="-1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FD0F28">
        <w:rPr>
          <w:rFonts w:ascii="Times New Roman" w:eastAsia="標楷體" w:hAnsi="Times New Roman" w:cs="Times New Roman"/>
          <w:sz w:val="20"/>
          <w:szCs w:val="20"/>
        </w:rPr>
        <w:t xml:space="preserve">105.06.22 </w:t>
      </w:r>
      <w:r w:rsidRPr="00FD0F28">
        <w:rPr>
          <w:rFonts w:ascii="Times New Roman" w:eastAsia="標楷體" w:hAnsi="Times New Roman" w:cs="Times New Roman"/>
          <w:sz w:val="20"/>
          <w:szCs w:val="20"/>
        </w:rPr>
        <w:t>一</w:t>
      </w:r>
      <w:r w:rsidRPr="00FD0F28">
        <w:rPr>
          <w:rFonts w:ascii="Times New Roman" w:eastAsia="標楷體" w:hAnsi="Times New Roman" w:cs="Times New Roman"/>
          <w:sz w:val="20"/>
          <w:szCs w:val="20"/>
        </w:rPr>
        <w:t>○</w:t>
      </w:r>
      <w:r w:rsidRPr="00FD0F28">
        <w:rPr>
          <w:rFonts w:ascii="Times New Roman" w:eastAsia="標楷體" w:hAnsi="Times New Roman" w:cs="Times New Roman"/>
          <w:sz w:val="20"/>
          <w:szCs w:val="20"/>
        </w:rPr>
        <w:t>四學年度第六次教務會議通過</w:t>
      </w:r>
    </w:p>
    <w:tbl>
      <w:tblPr>
        <w:tblW w:w="98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320"/>
        <w:gridCol w:w="2248"/>
        <w:gridCol w:w="2267"/>
        <w:gridCol w:w="2310"/>
      </w:tblGrid>
      <w:tr w:rsidR="00EE3110" w:rsidRPr="00FA4ED2" w:rsidTr="00151630">
        <w:trPr>
          <w:cantSplit/>
          <w:trHeight w:hRule="exact" w:val="427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學年</w:t>
            </w: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學期</w:t>
            </w:r>
          </w:p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456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45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第二學年</w:t>
            </w:r>
          </w:p>
        </w:tc>
      </w:tr>
      <w:tr w:rsidR="00EE3110" w:rsidRPr="00FA4ED2" w:rsidTr="00151630">
        <w:trPr>
          <w:cantSplit/>
          <w:trHeight w:val="431"/>
          <w:jc w:val="center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</w:tr>
      <w:tr w:rsidR="00EE3110" w:rsidRPr="00FA4ED2" w:rsidTr="00151630">
        <w:trPr>
          <w:cantSplit/>
          <w:trHeight w:hRule="exact" w:val="1600"/>
          <w:jc w:val="center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必</w:t>
            </w:r>
          </w:p>
          <w:p w:rsidR="00EE3110" w:rsidRPr="00FA4ED2" w:rsidRDefault="00EE3110" w:rsidP="00151630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修</w:t>
            </w:r>
          </w:p>
          <w:p w:rsidR="00EE3110" w:rsidRPr="00FA4ED2" w:rsidRDefault="00EE3110" w:rsidP="00151630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</w:t>
            </w:r>
          </w:p>
          <w:p w:rsidR="00EE3110" w:rsidRPr="00FA4ED2" w:rsidRDefault="00EE3110" w:rsidP="00151630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目</w:t>
            </w:r>
          </w:p>
          <w:p w:rsidR="00EE3110" w:rsidRPr="00FA4ED2" w:rsidRDefault="00EE3110" w:rsidP="00151630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（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4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書報討論</w:t>
            </w: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(Seminar)</w:t>
            </w: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EE607</w:t>
            </w: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書報討論</w:t>
            </w: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(Seminar)</w:t>
            </w: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EE607</w:t>
            </w: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書報討論</w:t>
            </w: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(Seminar)</w:t>
            </w: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EE607</w:t>
            </w: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書報討論</w:t>
            </w: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(Seminar)</w:t>
            </w: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EE607</w:t>
            </w:r>
          </w:p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(1)</w:t>
            </w:r>
          </w:p>
        </w:tc>
      </w:tr>
      <w:tr w:rsidR="00EE3110" w:rsidRPr="00FA4ED2" w:rsidTr="00151630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110" w:rsidRPr="00FA4ED2" w:rsidTr="00151630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110" w:rsidRPr="00FA4ED2" w:rsidTr="00151630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110" w:rsidRPr="00FA4ED2" w:rsidTr="00151630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110" w:rsidRPr="00FA4ED2" w:rsidTr="00151630">
        <w:trPr>
          <w:cantSplit/>
          <w:trHeight w:hRule="exact" w:val="599"/>
          <w:jc w:val="center"/>
        </w:trPr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學期學分小計</w:t>
            </w: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E3110" w:rsidRPr="00FA4ED2" w:rsidTr="00151630">
        <w:trPr>
          <w:cantSplit/>
          <w:trHeight w:hRule="exact" w:val="2966"/>
          <w:jc w:val="center"/>
        </w:trPr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備</w:t>
            </w:r>
          </w:p>
          <w:p w:rsidR="00EE3110" w:rsidRPr="00FA4ED2" w:rsidRDefault="00EE3110" w:rsidP="00151630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註</w:t>
            </w:r>
            <w:proofErr w:type="gramEnd"/>
          </w:p>
        </w:tc>
        <w:tc>
          <w:tcPr>
            <w:tcW w:w="914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snapToGri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1. 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最低畢業學分：最低畢業學分：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34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學分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包括碩士畢業論文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學分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，於元智電機所應修畢業學分三分之一以上，即為</w:t>
            </w:r>
            <w:r w:rsidRPr="00FA4ED2"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  <w:t>12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學分，</w:t>
            </w:r>
            <w:r w:rsidRPr="00FA4ED2"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  <w:t>其中包含碩士畢業論文</w:t>
            </w:r>
            <w:r w:rsidRPr="00FA4ED2"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  <w:t>6</w:t>
            </w:r>
            <w:r w:rsidRPr="00FA4ED2"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  <w:t>學分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、及至少需修習必修「書報討論」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學分及選修課程</w:t>
            </w:r>
            <w:r w:rsidRPr="00FA4ED2"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  <w:t>4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學分。</w:t>
            </w:r>
          </w:p>
          <w:p w:rsidR="00EE3110" w:rsidRPr="00FA4ED2" w:rsidRDefault="00EE3110" w:rsidP="00151630">
            <w:pPr>
              <w:snapToGrid w:val="0"/>
              <w:spacing w:before="100" w:beforeAutospacing="1" w:after="100" w:afterAutospacing="1" w:line="240" w:lineRule="atLeast"/>
              <w:ind w:left="131" w:hangingChars="73" w:hanging="131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2. 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在本校就讀至少須達二學期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含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以上，碩士論文之進行與</w:t>
            </w:r>
            <w:proofErr w:type="gramStart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要求悉</w:t>
            </w:r>
            <w:proofErr w:type="gramEnd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依「碩博士共同指導協議書」與「必選修科目表」規定辦理。</w:t>
            </w:r>
          </w:p>
          <w:p w:rsidR="00EE3110" w:rsidRPr="00FA4ED2" w:rsidRDefault="00EE3110" w:rsidP="00151630">
            <w:pPr>
              <w:snapToGri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3. 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「入學研究生須依本校學術研究倫理教育課程實施要點規定，於入學第一學期結束前完成學術研究倫理教育課程，最遲須於申請學位口試前補修完成，未完成本課程，不得申請學位口試。」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</w:p>
        </w:tc>
      </w:tr>
    </w:tbl>
    <w:p w:rsidR="00EE3110" w:rsidRPr="00FA4ED2" w:rsidRDefault="00EE3110" w:rsidP="00EE3110">
      <w:pPr>
        <w:ind w:right="32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AA-CP-04-CF03 (1.2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版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)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／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101.11.15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修訂</w:t>
      </w:r>
    </w:p>
    <w:p w:rsidR="00EE3110" w:rsidRPr="00FA4ED2" w:rsidRDefault="00EE3110" w:rsidP="00EE3110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A4ED2">
        <w:rPr>
          <w:rFonts w:ascii="Times New Roman" w:eastAsia="標楷體" w:hAnsi="Times New Roman" w:cs="Times New Roman"/>
          <w:color w:val="000000"/>
        </w:rPr>
        <w:br w:type="page"/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元智大學電機通訊學院與</w:t>
      </w:r>
      <w:proofErr w:type="gramStart"/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太</w:t>
      </w:r>
      <w:proofErr w:type="gramEnd"/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原理工大學雙聯學制</w:t>
      </w:r>
    </w:p>
    <w:p w:rsidR="00EE3110" w:rsidRPr="00FA4ED2" w:rsidRDefault="00EE3110" w:rsidP="00EE3110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電機工程學系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碩士班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選修科目表</w:t>
      </w:r>
    </w:p>
    <w:p w:rsidR="00EE3110" w:rsidRPr="00FA4ED2" w:rsidRDefault="00EE3110" w:rsidP="00EE3110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FA4ED2">
        <w:rPr>
          <w:rFonts w:ascii="Times New Roman" w:eastAsia="標楷體" w:hAnsi="Times New Roman" w:cs="Times New Roman"/>
          <w:b/>
          <w:color w:val="000000"/>
        </w:rPr>
        <w:t>（</w:t>
      </w:r>
      <w:r w:rsidRPr="00FA4ED2">
        <w:rPr>
          <w:rFonts w:ascii="Times New Roman" w:eastAsia="標楷體" w:hAnsi="Times New Roman" w:cs="Times New Roman"/>
          <w:b/>
          <w:color w:val="000000"/>
        </w:rPr>
        <w:t>105</w:t>
      </w:r>
      <w:r w:rsidRPr="00FA4ED2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EE3110" w:rsidRPr="00FA4ED2" w:rsidRDefault="00EE3110" w:rsidP="00EE3110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EE3110" w:rsidRPr="00FA4ED2" w:rsidRDefault="00FD0F28" w:rsidP="00FD0F28">
      <w:pPr>
        <w:ind w:left="480" w:right="-1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FD0F28">
        <w:rPr>
          <w:rFonts w:ascii="Times New Roman" w:eastAsia="標楷體" w:hAnsi="Times New Roman" w:cs="Times New Roman"/>
          <w:sz w:val="20"/>
          <w:szCs w:val="20"/>
        </w:rPr>
        <w:t xml:space="preserve">105.06.22 </w:t>
      </w:r>
      <w:r w:rsidRPr="00FD0F28">
        <w:rPr>
          <w:rFonts w:ascii="Times New Roman" w:eastAsia="標楷體" w:hAnsi="Times New Roman" w:cs="Times New Roman"/>
          <w:sz w:val="20"/>
          <w:szCs w:val="20"/>
        </w:rPr>
        <w:t>一</w:t>
      </w:r>
      <w:r w:rsidRPr="00FD0F28">
        <w:rPr>
          <w:rFonts w:ascii="Times New Roman" w:eastAsia="標楷體" w:hAnsi="Times New Roman" w:cs="Times New Roman"/>
          <w:sz w:val="20"/>
          <w:szCs w:val="20"/>
        </w:rPr>
        <w:t>○</w:t>
      </w:r>
      <w:r w:rsidRPr="00FD0F28">
        <w:rPr>
          <w:rFonts w:ascii="Times New Roman" w:eastAsia="標楷體" w:hAnsi="Times New Roman" w:cs="Times New Roman"/>
          <w:sz w:val="20"/>
          <w:szCs w:val="20"/>
        </w:rPr>
        <w:t>四學年度第六次教務會議通過</w:t>
      </w: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2400"/>
        <w:gridCol w:w="5040"/>
        <w:gridCol w:w="915"/>
      </w:tblGrid>
      <w:tr w:rsidR="00EE3110" w:rsidRPr="00FA4ED2" w:rsidTr="00151630">
        <w:trPr>
          <w:trHeight w:val="201"/>
          <w:tblHeader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類別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組別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課號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中文課名</w:t>
            </w:r>
            <w:proofErr w:type="gramEnd"/>
          </w:p>
        </w:tc>
        <w:tc>
          <w:tcPr>
            <w:tcW w:w="50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英文課名</w:t>
            </w:r>
            <w:proofErr w:type="gramEnd"/>
          </w:p>
        </w:tc>
        <w:tc>
          <w:tcPr>
            <w:tcW w:w="91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學分數</w:t>
            </w:r>
          </w:p>
        </w:tc>
      </w:tr>
      <w:tr w:rsidR="00EE3110" w:rsidRPr="00FA4ED2" w:rsidTr="00151630">
        <w:trPr>
          <w:trHeight w:val="251"/>
          <w:tblHeader/>
          <w:jc w:val="center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數</w:t>
            </w: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位</w:t>
            </w: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</w:t>
            </w: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技</w:t>
            </w: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EE626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Communication(I)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E3110" w:rsidRPr="00FA4ED2" w:rsidTr="00151630">
        <w:trPr>
          <w:trHeight w:val="251"/>
          <w:tblHeader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Communication(II)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E3110" w:rsidRPr="00FA4ED2" w:rsidTr="00151630">
        <w:trPr>
          <w:trHeight w:val="239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EE507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影像處理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Image Processing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9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EE581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個人通訊服務網路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Personal Communications Services Networks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251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EE610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樣型識別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Pattern Recognition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03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生</w:t>
            </w: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醫</w:t>
            </w:r>
            <w:proofErr w:type="gramEnd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信號處理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Biomedical Signal Processing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4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無線網際網路語音服務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Wireless VoIP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81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計算機視覺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Computer Vision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81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多媒體處理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Multimedia Processing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EE632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醫學影像處理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Medical Image Processing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計算機模擬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Computer Simulation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家庭網路傳輸標準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Transmission Standards of Digital Home Network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無線射頻辨識系統原理與應用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Wireless Radio Recognition: Theory and Applications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電腦視覺於家庭保全之應用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Computer Vision and Its Application to Home Care Services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網路模擬與實作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Network Simulation and Implementation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高等計算機數學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Computer Mathematics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EE656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影像處理演算法開發及應用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Algorithms of Image Processing: Development and Applications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次世代網路專題與應用實作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Special topics on next generation network and network implementation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應用導向之即時多媒體人機互動理論與實作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Application-oriented Real-time Multimedia Human-computer Interaction: Theory and Development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雲端計算原理與實作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Cloud Computing Principle and Practice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行動巨量資料分析與機器學習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Mobile Big Data Analysis and Machine Learning)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8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備註</w:t>
            </w:r>
          </w:p>
        </w:tc>
        <w:tc>
          <w:tcPr>
            <w:tcW w:w="919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1.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選課截止前須先徵詢指導教授同意並簽字。</w:t>
            </w:r>
          </w:p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2.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確保執行，由系上發放選課清單表格給研究生填寫。</w:t>
            </w:r>
          </w:p>
        </w:tc>
      </w:tr>
    </w:tbl>
    <w:p w:rsidR="00EE3110" w:rsidRPr="00FA4ED2" w:rsidRDefault="00EE3110" w:rsidP="00EE3110">
      <w:pPr>
        <w:ind w:right="32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AA-CP-04-CF06 (1.2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版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)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／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101.11.15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修訂</w:t>
      </w:r>
    </w:p>
    <w:p w:rsidR="00EE3110" w:rsidRPr="00FA4ED2" w:rsidRDefault="00EE3110" w:rsidP="00EE3110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00000"/>
        </w:rPr>
      </w:pPr>
    </w:p>
    <w:p w:rsidR="00EE3110" w:rsidRPr="00FA4ED2" w:rsidRDefault="00EE3110" w:rsidP="00EE3110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A4ED2">
        <w:rPr>
          <w:rFonts w:ascii="Times New Roman" w:eastAsia="標楷體" w:hAnsi="Times New Roman" w:cs="Times New Roman"/>
          <w:color w:val="000000"/>
        </w:rPr>
        <w:br w:type="page"/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元智大學電機通訊學院與</w:t>
      </w:r>
      <w:proofErr w:type="gramStart"/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太</w:t>
      </w:r>
      <w:proofErr w:type="gramEnd"/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原理工大學雙聯學制</w:t>
      </w:r>
    </w:p>
    <w:p w:rsidR="00EE3110" w:rsidRPr="00FA4ED2" w:rsidRDefault="00EE3110" w:rsidP="00EE3110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電機工程學系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碩士班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選修科目表</w:t>
      </w:r>
    </w:p>
    <w:p w:rsidR="00EE3110" w:rsidRPr="00FA4ED2" w:rsidRDefault="00EE3110" w:rsidP="00EE3110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FA4ED2">
        <w:rPr>
          <w:rFonts w:ascii="Times New Roman" w:eastAsia="標楷體" w:hAnsi="Times New Roman" w:cs="Times New Roman"/>
          <w:b/>
          <w:color w:val="000000"/>
        </w:rPr>
        <w:t>（</w:t>
      </w:r>
      <w:r w:rsidRPr="00FA4ED2">
        <w:rPr>
          <w:rFonts w:ascii="Times New Roman" w:eastAsia="標楷體" w:hAnsi="Times New Roman" w:cs="Times New Roman"/>
          <w:b/>
          <w:color w:val="000000"/>
        </w:rPr>
        <w:t>105</w:t>
      </w:r>
      <w:r w:rsidRPr="00FA4ED2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EE3110" w:rsidRPr="00FA4ED2" w:rsidRDefault="00EE3110" w:rsidP="00EE3110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EE3110" w:rsidRPr="00FA4ED2" w:rsidRDefault="00FD0F28" w:rsidP="00FD0F28">
      <w:pPr>
        <w:wordWrap w:val="0"/>
        <w:ind w:left="480" w:right="-1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FD0F28">
        <w:rPr>
          <w:rFonts w:ascii="Times New Roman" w:eastAsia="標楷體" w:hAnsi="Times New Roman" w:cs="Times New Roman"/>
          <w:sz w:val="20"/>
          <w:szCs w:val="20"/>
        </w:rPr>
        <w:t xml:space="preserve">105.06.22 </w:t>
      </w:r>
      <w:r w:rsidRPr="00FD0F28">
        <w:rPr>
          <w:rFonts w:ascii="Times New Roman" w:eastAsia="標楷體" w:hAnsi="Times New Roman" w:cs="Times New Roman"/>
          <w:sz w:val="20"/>
          <w:szCs w:val="20"/>
        </w:rPr>
        <w:t>一</w:t>
      </w:r>
      <w:r w:rsidRPr="00FD0F28">
        <w:rPr>
          <w:rFonts w:ascii="Times New Roman" w:eastAsia="標楷體" w:hAnsi="Times New Roman" w:cs="Times New Roman"/>
          <w:sz w:val="20"/>
          <w:szCs w:val="20"/>
        </w:rPr>
        <w:t>○</w:t>
      </w:r>
      <w:r w:rsidRPr="00FD0F28">
        <w:rPr>
          <w:rFonts w:ascii="Times New Roman" w:eastAsia="標楷體" w:hAnsi="Times New Roman" w:cs="Times New Roman"/>
          <w:sz w:val="20"/>
          <w:szCs w:val="20"/>
        </w:rPr>
        <w:t>四學年度第六次教務會議通過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9"/>
        <w:gridCol w:w="840"/>
        <w:gridCol w:w="2159"/>
        <w:gridCol w:w="4869"/>
        <w:gridCol w:w="1118"/>
      </w:tblGrid>
      <w:tr w:rsidR="00EE3110" w:rsidRPr="00FA4ED2" w:rsidTr="00151630">
        <w:trPr>
          <w:trHeight w:val="201"/>
          <w:tblHeader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類別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組別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課號</w:t>
            </w:r>
            <w:proofErr w:type="gramEnd"/>
          </w:p>
        </w:tc>
        <w:tc>
          <w:tcPr>
            <w:tcW w:w="21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中文課名</w:t>
            </w:r>
            <w:proofErr w:type="gramEnd"/>
          </w:p>
        </w:tc>
        <w:tc>
          <w:tcPr>
            <w:tcW w:w="487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英文課名</w:t>
            </w:r>
            <w:proofErr w:type="gramEnd"/>
          </w:p>
        </w:tc>
        <w:tc>
          <w:tcPr>
            <w:tcW w:w="111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學分數</w:t>
            </w:r>
          </w:p>
        </w:tc>
      </w:tr>
      <w:tr w:rsidR="00EE3110" w:rsidRPr="00FA4ED2" w:rsidTr="00151630">
        <w:trPr>
          <w:trHeight w:val="251"/>
          <w:tblHeader/>
          <w:jc w:val="center"/>
        </w:trPr>
        <w:tc>
          <w:tcPr>
            <w:tcW w:w="108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電</w:t>
            </w: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子</w:t>
            </w: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Communication(I)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E3110" w:rsidRPr="00FA4ED2" w:rsidTr="00151630">
        <w:trPr>
          <w:trHeight w:val="251"/>
          <w:tblHeader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Communication(II)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E3110" w:rsidRPr="00FA4ED2" w:rsidTr="00151630">
        <w:trPr>
          <w:trHeight w:val="157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VLSI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信號處理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VLSI Signal Processing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30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EE580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類比積體電路設計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Analog IC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251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EE588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數位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VLSI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Digital VLSI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251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高等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VLSI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系統設計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The Advanced VLSI System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251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EE635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積體電路元件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VLSI Devices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半導體奈米元件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Nanoscale Semiconductor Devices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奈米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CMOS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元件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Nanoscale CMOS Devices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混合信號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IC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Mixed Signal IC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SOC 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SOC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寬頻介面電路設計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Wide Bandwidth Interface Circuit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高階數位訊號處理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Digital Signal Processing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高速低功率積體電路設計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High-Speed Low-power IC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進階積體電路專題實作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Design and Implementation of Integrated Circuits I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進階積體電路專題實作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Design and Implementation of Integrated Circuits II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進階積體電路專題實作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Design and Implementation of Integrated Circuits III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進階積體電路專題實作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Design and Implementation of Integrated Circuits IV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多核心晶片設計實作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Multicore Chip Design Laboratory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特殊應用積體電路設計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ASIC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trHeight w:val="120"/>
          <w:jc w:val="center"/>
        </w:trPr>
        <w:tc>
          <w:tcPr>
            <w:tcW w:w="10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備註</w:t>
            </w:r>
          </w:p>
        </w:tc>
        <w:tc>
          <w:tcPr>
            <w:tcW w:w="899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1.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選課截止前須先徵詢指導教授同意並簽字。</w:t>
            </w:r>
          </w:p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2.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確保執行，由系上發放選課清單表格給研究生填寫。</w:t>
            </w:r>
          </w:p>
        </w:tc>
      </w:tr>
    </w:tbl>
    <w:p w:rsidR="00EE3110" w:rsidRPr="00FA4ED2" w:rsidRDefault="00EE3110" w:rsidP="00EE3110">
      <w:pPr>
        <w:ind w:right="32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AA-CP-04-CF06 (1.2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版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)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／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101.11.15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修訂</w:t>
      </w:r>
    </w:p>
    <w:p w:rsidR="00EE3110" w:rsidRPr="00FA4ED2" w:rsidRDefault="00EE3110" w:rsidP="00EE3110">
      <w:pPr>
        <w:rPr>
          <w:rFonts w:ascii="Times New Roman" w:eastAsia="標楷體" w:hAnsi="Times New Roman" w:cs="Times New Roman"/>
          <w:color w:val="000000"/>
        </w:rPr>
      </w:pPr>
    </w:p>
    <w:p w:rsidR="00EE3110" w:rsidRPr="00FA4ED2" w:rsidRDefault="00EE3110" w:rsidP="00EE3110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 w:type="page"/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元智大學電機通訊學院與</w:t>
      </w:r>
      <w:proofErr w:type="gramStart"/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太</w:t>
      </w:r>
      <w:proofErr w:type="gramEnd"/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原理工大學雙聯學制</w:t>
      </w:r>
    </w:p>
    <w:p w:rsidR="00EE3110" w:rsidRPr="00FA4ED2" w:rsidRDefault="00EE3110" w:rsidP="00EE3110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電機工程學系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碩士班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選修科目表</w:t>
      </w:r>
    </w:p>
    <w:p w:rsidR="00EE3110" w:rsidRPr="00FA4ED2" w:rsidRDefault="00EE3110" w:rsidP="00EE3110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FA4ED2">
        <w:rPr>
          <w:rFonts w:ascii="Times New Roman" w:eastAsia="標楷體" w:hAnsi="Times New Roman" w:cs="Times New Roman"/>
          <w:b/>
          <w:color w:val="000000"/>
        </w:rPr>
        <w:t>（</w:t>
      </w:r>
      <w:r w:rsidRPr="00FA4ED2">
        <w:rPr>
          <w:rFonts w:ascii="Times New Roman" w:eastAsia="標楷體" w:hAnsi="Times New Roman" w:cs="Times New Roman"/>
          <w:b/>
          <w:color w:val="000000"/>
        </w:rPr>
        <w:t>105</w:t>
      </w:r>
      <w:r w:rsidRPr="00FA4ED2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EE3110" w:rsidRPr="00FA4ED2" w:rsidRDefault="00EE3110" w:rsidP="00EE3110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EE3110" w:rsidRPr="00FA4ED2" w:rsidRDefault="00FD0F28" w:rsidP="00EE3110">
      <w:pPr>
        <w:wordWrap w:val="0"/>
        <w:snapToGrid w:val="0"/>
        <w:spacing w:line="240" w:lineRule="atLeast"/>
        <w:ind w:right="-1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FD0F28">
        <w:rPr>
          <w:rFonts w:ascii="Times New Roman" w:eastAsia="標楷體" w:hAnsi="Times New Roman" w:cs="Times New Roman"/>
          <w:sz w:val="20"/>
          <w:szCs w:val="20"/>
        </w:rPr>
        <w:t xml:space="preserve">105.06.22 </w:t>
      </w:r>
      <w:r w:rsidRPr="00FD0F28">
        <w:rPr>
          <w:rFonts w:ascii="Times New Roman" w:eastAsia="標楷體" w:hAnsi="Times New Roman" w:cs="Times New Roman"/>
          <w:sz w:val="20"/>
          <w:szCs w:val="20"/>
        </w:rPr>
        <w:t>一</w:t>
      </w:r>
      <w:r w:rsidRPr="00FD0F28">
        <w:rPr>
          <w:rFonts w:ascii="Times New Roman" w:eastAsia="標楷體" w:hAnsi="Times New Roman" w:cs="Times New Roman"/>
          <w:sz w:val="20"/>
          <w:szCs w:val="20"/>
        </w:rPr>
        <w:t>○</w:t>
      </w:r>
      <w:r w:rsidRPr="00FD0F28">
        <w:rPr>
          <w:rFonts w:ascii="Times New Roman" w:eastAsia="標楷體" w:hAnsi="Times New Roman" w:cs="Times New Roman"/>
          <w:sz w:val="20"/>
          <w:szCs w:val="20"/>
        </w:rPr>
        <w:t>四學年度第六次教務會議通過</w:t>
      </w:r>
      <w:bookmarkStart w:id="0" w:name="_GoBack"/>
      <w:bookmarkEnd w:id="0"/>
    </w:p>
    <w:tbl>
      <w:tblPr>
        <w:tblW w:w="98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796"/>
        <w:gridCol w:w="2393"/>
        <w:gridCol w:w="4536"/>
        <w:gridCol w:w="1090"/>
      </w:tblGrid>
      <w:tr w:rsidR="00EE3110" w:rsidRPr="00FA4ED2" w:rsidTr="00151630">
        <w:trPr>
          <w:cantSplit/>
          <w:trHeight w:val="264"/>
          <w:jc w:val="center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類別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組別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課號</w:t>
            </w:r>
            <w:proofErr w:type="gramEnd"/>
          </w:p>
        </w:tc>
        <w:tc>
          <w:tcPr>
            <w:tcW w:w="23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中文課名</w:t>
            </w:r>
            <w:proofErr w:type="gramEnd"/>
          </w:p>
        </w:tc>
        <w:tc>
          <w:tcPr>
            <w:tcW w:w="45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英文課名</w:t>
            </w:r>
            <w:proofErr w:type="gramEnd"/>
          </w:p>
        </w:tc>
        <w:tc>
          <w:tcPr>
            <w:tcW w:w="10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學分數</w:t>
            </w:r>
          </w:p>
        </w:tc>
      </w:tr>
      <w:tr w:rsidR="00EE3110" w:rsidRPr="00FA4ED2" w:rsidTr="00151630">
        <w:trPr>
          <w:cantSplit/>
          <w:trHeight w:val="264"/>
          <w:jc w:val="center"/>
        </w:trPr>
        <w:tc>
          <w:tcPr>
            <w:tcW w:w="1022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110" w:rsidRPr="00FA4ED2" w:rsidRDefault="00EE3110" w:rsidP="0015163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控</w:t>
            </w:r>
          </w:p>
          <w:p w:rsidR="00EE3110" w:rsidRPr="00FA4ED2" w:rsidRDefault="00EE3110" w:rsidP="0015163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制</w:t>
            </w:r>
          </w:p>
          <w:p w:rsidR="00EE3110" w:rsidRPr="00FA4ED2" w:rsidRDefault="00EE3110" w:rsidP="0015163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E3110" w:rsidRPr="00FA4ED2" w:rsidRDefault="00EE3110" w:rsidP="0015163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EE626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Communication(I)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E3110" w:rsidRPr="00FA4ED2" w:rsidTr="00151630">
        <w:trPr>
          <w:cantSplit/>
          <w:trHeight w:val="264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EE627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Communication(II)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E3110" w:rsidRPr="00FA4ED2" w:rsidTr="00151630">
        <w:trPr>
          <w:cantSplit/>
          <w:trHeight w:val="264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EE505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線性系統理論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Linear System Theory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106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EE509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隨機程序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Random Processes for Engineers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106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EE529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隨機控制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Stochastic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300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EE532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模糊控制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Fuzzy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300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EE536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非線性系統控制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Nonlinear Control Systems 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284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EE537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可變結構控制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Variable Structure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300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強健控制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Robust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261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EE544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可適性訊號處理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Adaptive Signal Processing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300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EE547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機器人學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Robotics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1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EE569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H ∞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與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LQG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H∞ and LQG Control Theory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300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EE578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智慧型控制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Intelligent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300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EE600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類神經網路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Neural Network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255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EE602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適應控制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Adaptive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EE636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信號偵測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tabs>
                <w:tab w:val="center" w:pos="4153"/>
                <w:tab w:val="right" w:pos="8306"/>
              </w:tabs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Signal Detection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EE638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隨機訊號處理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Random Signal Processing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EE641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汽車電子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Vehicular Electronic System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EE661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進階電力系統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Advanced Power Systems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3</w:t>
            </w:r>
          </w:p>
        </w:tc>
      </w:tr>
      <w:tr w:rsidR="00EE3110" w:rsidRPr="00FA4ED2" w:rsidTr="00151630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EE662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輸配電系統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Electric Power Transmission and Distribution Systems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3</w:t>
            </w:r>
          </w:p>
        </w:tc>
      </w:tr>
      <w:tr w:rsidR="00EE3110" w:rsidRPr="00FA4ED2" w:rsidTr="00151630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EE663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配電系統模擬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Modeling and Simulation of Power Distribution Systems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3</w:t>
            </w:r>
          </w:p>
        </w:tc>
      </w:tr>
      <w:tr w:rsidR="00EE3110" w:rsidRPr="00FA4ED2" w:rsidTr="00151630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電源轉換器設計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Power Conversion Design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EE669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多目標控制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Multiobjective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EE670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電力電子進階分析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 Analysis of Power Electronics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EE671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電力線通訊原理與實作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Power Line Communications in Practice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EE673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數值方法在系統工程之應用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Numerical Methods in Systems Engineering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E3110" w:rsidRPr="00FA4ED2" w:rsidTr="00151630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EE677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資料科學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Data Science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3</w:t>
            </w:r>
          </w:p>
        </w:tc>
      </w:tr>
      <w:tr w:rsidR="00EE3110" w:rsidRPr="00FA4ED2" w:rsidTr="00151630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EE678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進階資料科學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Advanced Data Science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E3110" w:rsidRPr="00FA4ED2" w:rsidRDefault="00EE3110" w:rsidP="001516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CC00FF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  <w:lang w:val="zh-TW"/>
              </w:rPr>
              <w:t>3</w:t>
            </w:r>
          </w:p>
        </w:tc>
      </w:tr>
      <w:tr w:rsidR="00EE3110" w:rsidRPr="00FA4ED2" w:rsidTr="00151630">
        <w:trPr>
          <w:cantSplit/>
          <w:trHeight w:val="352"/>
          <w:jc w:val="center"/>
        </w:trPr>
        <w:tc>
          <w:tcPr>
            <w:tcW w:w="102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備註</w:t>
            </w:r>
          </w:p>
        </w:tc>
        <w:tc>
          <w:tcPr>
            <w:tcW w:w="881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1.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選課截止前須先徵詢指導教授同意並簽字。</w:t>
            </w:r>
          </w:p>
          <w:p w:rsidR="00EE3110" w:rsidRPr="00FA4ED2" w:rsidRDefault="00EE3110" w:rsidP="00151630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2.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確保執行，由系上發放選課清單表格給研究生填寫。</w:t>
            </w:r>
          </w:p>
        </w:tc>
      </w:tr>
    </w:tbl>
    <w:p w:rsidR="00EE3110" w:rsidRPr="00FA4ED2" w:rsidRDefault="00EE3110" w:rsidP="00EE3110">
      <w:pPr>
        <w:jc w:val="right"/>
        <w:rPr>
          <w:rFonts w:ascii="Times New Roman" w:eastAsia="標楷體" w:hAnsi="Times New Roman" w:cs="Times New Roman"/>
        </w:rPr>
      </w:pP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AA-CP-04-CF06 (1.2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版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)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／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101.11.15</w:t>
      </w:r>
      <w:r w:rsidRPr="00FA4ED2">
        <w:rPr>
          <w:rFonts w:ascii="Times New Roman" w:eastAsia="標楷體" w:hAnsi="Times New Roman" w:cs="Times New Roman"/>
          <w:color w:val="000000"/>
          <w:sz w:val="18"/>
          <w:szCs w:val="18"/>
        </w:rPr>
        <w:t>修訂</w:t>
      </w:r>
    </w:p>
    <w:p w:rsidR="00EE3110" w:rsidRPr="00FA4ED2" w:rsidRDefault="00EE3110" w:rsidP="00EE3110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sz w:val="20"/>
          <w:szCs w:val="20"/>
        </w:rPr>
      </w:pPr>
    </w:p>
    <w:p w:rsidR="008946C7" w:rsidRDefault="008946C7"/>
    <w:sectPr w:rsidR="008946C7" w:rsidSect="00FD0F2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D5" w:rsidRDefault="000D7BD5" w:rsidP="00FD0F28">
      <w:r>
        <w:separator/>
      </w:r>
    </w:p>
  </w:endnote>
  <w:endnote w:type="continuationSeparator" w:id="0">
    <w:p w:rsidR="000D7BD5" w:rsidRDefault="000D7BD5" w:rsidP="00FD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D5" w:rsidRDefault="000D7BD5" w:rsidP="00FD0F28">
      <w:r>
        <w:separator/>
      </w:r>
    </w:p>
  </w:footnote>
  <w:footnote w:type="continuationSeparator" w:id="0">
    <w:p w:rsidR="000D7BD5" w:rsidRDefault="000D7BD5" w:rsidP="00FD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10"/>
    <w:rsid w:val="000D7BD5"/>
    <w:rsid w:val="002B6B81"/>
    <w:rsid w:val="002C3E37"/>
    <w:rsid w:val="008946C7"/>
    <w:rsid w:val="009F1941"/>
    <w:rsid w:val="00EE3110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1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F2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F28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1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F2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F2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彭婉芬</dc:creator>
  <cp:lastModifiedBy>彭婉芬</cp:lastModifiedBy>
  <cp:revision>2</cp:revision>
  <dcterms:created xsi:type="dcterms:W3CDTF">2016-07-18T02:30:00Z</dcterms:created>
  <dcterms:modified xsi:type="dcterms:W3CDTF">2016-07-18T02:38:00Z</dcterms:modified>
</cp:coreProperties>
</file>