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F7" w:rsidRPr="00094BF7" w:rsidRDefault="00094BF7" w:rsidP="00094BF7">
      <w:pPr>
        <w:spacing w:line="240" w:lineRule="atLeast"/>
        <w:jc w:val="center"/>
        <w:rPr>
          <w:rFonts w:ascii="新細明體" w:eastAsia="新細明體" w:hAnsi="新細明體"/>
          <w:bCs/>
          <w:sz w:val="28"/>
          <w:szCs w:val="28"/>
        </w:rPr>
      </w:pPr>
      <w:r w:rsidRPr="00094BF7">
        <w:rPr>
          <w:rFonts w:ascii="新細明體" w:eastAsia="新細明體" w:hAnsi="新細明體" w:hint="eastAsia"/>
          <w:bCs/>
          <w:sz w:val="28"/>
          <w:szCs w:val="28"/>
        </w:rPr>
        <w:t>元智大學技術移轉合約檢核表</w:t>
      </w:r>
    </w:p>
    <w:tbl>
      <w:tblPr>
        <w:tblStyle w:val="a4"/>
        <w:tblW w:w="9829" w:type="dxa"/>
        <w:jc w:val="center"/>
        <w:tblInd w:w="-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2"/>
        <w:gridCol w:w="1986"/>
        <w:gridCol w:w="3966"/>
        <w:gridCol w:w="3165"/>
      </w:tblGrid>
      <w:tr w:rsidR="00094BF7" w:rsidTr="00AB5E93">
        <w:trPr>
          <w:jc w:val="center"/>
        </w:trPr>
        <w:tc>
          <w:tcPr>
            <w:tcW w:w="712" w:type="dxa"/>
          </w:tcPr>
          <w:p w:rsidR="00094BF7" w:rsidRDefault="00094BF7" w:rsidP="00AB5E93">
            <w:pPr>
              <w:spacing w:line="240" w:lineRule="atLeast"/>
              <w:jc w:val="center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項次</w:t>
            </w:r>
          </w:p>
        </w:tc>
        <w:tc>
          <w:tcPr>
            <w:tcW w:w="1986" w:type="dxa"/>
          </w:tcPr>
          <w:p w:rsidR="00094BF7" w:rsidRDefault="00094BF7" w:rsidP="00AB5E93">
            <w:pPr>
              <w:spacing w:line="240" w:lineRule="atLeast"/>
              <w:jc w:val="center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檢核內容</w:t>
            </w:r>
          </w:p>
        </w:tc>
        <w:tc>
          <w:tcPr>
            <w:tcW w:w="3966" w:type="dxa"/>
          </w:tcPr>
          <w:p w:rsidR="00094BF7" w:rsidRDefault="00094BF7" w:rsidP="00AB5E93">
            <w:pPr>
              <w:spacing w:line="240" w:lineRule="atLeast"/>
              <w:jc w:val="center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說明</w:t>
            </w:r>
          </w:p>
        </w:tc>
        <w:tc>
          <w:tcPr>
            <w:tcW w:w="3165" w:type="dxa"/>
          </w:tcPr>
          <w:p w:rsidR="00094BF7" w:rsidRDefault="00094BF7" w:rsidP="00AB5E93">
            <w:pPr>
              <w:spacing w:line="240" w:lineRule="atLeast"/>
              <w:jc w:val="center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是否符合</w:t>
            </w:r>
            <w:r w:rsidR="00BA7099">
              <w:rPr>
                <w:rFonts w:ascii="新細明體" w:eastAsia="新細明體" w:hAnsi="新細明體" w:hint="eastAsia"/>
                <w:bCs/>
                <w:szCs w:val="24"/>
              </w:rPr>
              <w:t>（請勾選確認）</w:t>
            </w:r>
          </w:p>
        </w:tc>
      </w:tr>
      <w:tr w:rsidR="004E6059" w:rsidTr="00AB5E93">
        <w:trPr>
          <w:jc w:val="center"/>
        </w:trPr>
        <w:tc>
          <w:tcPr>
            <w:tcW w:w="712" w:type="dxa"/>
          </w:tcPr>
          <w:p w:rsidR="004E6059" w:rsidRDefault="004E6059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1</w:t>
            </w:r>
          </w:p>
        </w:tc>
        <w:tc>
          <w:tcPr>
            <w:tcW w:w="1986" w:type="dxa"/>
          </w:tcPr>
          <w:p w:rsidR="004E6059" w:rsidRDefault="004E6059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合約版本</w:t>
            </w:r>
          </w:p>
        </w:tc>
        <w:tc>
          <w:tcPr>
            <w:tcW w:w="3966" w:type="dxa"/>
          </w:tcPr>
          <w:p w:rsidR="004E6059" w:rsidRDefault="004E6059" w:rsidP="00686544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請確認使用之合約版本是否正確</w:t>
            </w:r>
          </w:p>
        </w:tc>
        <w:tc>
          <w:tcPr>
            <w:tcW w:w="3165" w:type="dxa"/>
          </w:tcPr>
          <w:p w:rsidR="004E6059" w:rsidRDefault="004E6059" w:rsidP="004E6059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</w:t>
            </w:r>
            <w:r w:rsidR="00880E06">
              <w:rPr>
                <w:rFonts w:ascii="新細明體" w:eastAsia="新細明體" w:hAnsi="新細明體" w:hint="eastAsia"/>
                <w:bCs/>
                <w:szCs w:val="24"/>
              </w:rPr>
              <w:t>科技部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計畫技術移轉合約</w:t>
            </w:r>
          </w:p>
          <w:p w:rsidR="004E6059" w:rsidRDefault="004E6059" w:rsidP="004E6059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□元智大學技術移轉合約</w:t>
            </w:r>
          </w:p>
          <w:p w:rsidR="004E6059" w:rsidRDefault="004E6059" w:rsidP="004E6059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□其他合約版本</w:t>
            </w:r>
          </w:p>
        </w:tc>
      </w:tr>
      <w:tr w:rsidR="00094BF7" w:rsidTr="00AB5E93">
        <w:trPr>
          <w:jc w:val="center"/>
        </w:trPr>
        <w:tc>
          <w:tcPr>
            <w:tcW w:w="712" w:type="dxa"/>
          </w:tcPr>
          <w:p w:rsidR="00094BF7" w:rsidRDefault="004E6059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2</w:t>
            </w:r>
          </w:p>
        </w:tc>
        <w:tc>
          <w:tcPr>
            <w:tcW w:w="1986" w:type="dxa"/>
          </w:tcPr>
          <w:p w:rsidR="00094BF7" w:rsidRDefault="00686544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立約書人</w:t>
            </w:r>
          </w:p>
        </w:tc>
        <w:tc>
          <w:tcPr>
            <w:tcW w:w="3966" w:type="dxa"/>
          </w:tcPr>
          <w:p w:rsidR="00094BF7" w:rsidRDefault="00686544" w:rsidP="00686544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請確認條文內</w:t>
            </w:r>
            <w:proofErr w:type="gramStart"/>
            <w:r>
              <w:rPr>
                <w:rFonts w:ascii="新細明體" w:eastAsia="新細明體" w:hAnsi="新細明體" w:hint="eastAsia"/>
                <w:bCs/>
                <w:szCs w:val="24"/>
              </w:rPr>
              <w:t>之立甲方</w:t>
            </w:r>
            <w:proofErr w:type="gramEnd"/>
            <w:r>
              <w:rPr>
                <w:rFonts w:ascii="新細明體" w:eastAsia="新細明體" w:hAnsi="新細明體" w:hint="eastAsia"/>
                <w:bCs/>
                <w:szCs w:val="24"/>
              </w:rPr>
              <w:t>，乙方等權利義務方之單位名稱是否一致？</w:t>
            </w:r>
          </w:p>
        </w:tc>
        <w:tc>
          <w:tcPr>
            <w:tcW w:w="3165" w:type="dxa"/>
          </w:tcPr>
          <w:p w:rsidR="000436D7" w:rsidRDefault="000436D7" w:rsidP="000436D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□已確認</w:t>
            </w:r>
          </w:p>
          <w:p w:rsidR="00094BF7" w:rsidRDefault="00094BF7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</w:p>
        </w:tc>
      </w:tr>
      <w:tr w:rsidR="00094BF7" w:rsidTr="00AB5E93">
        <w:trPr>
          <w:jc w:val="center"/>
        </w:trPr>
        <w:tc>
          <w:tcPr>
            <w:tcW w:w="712" w:type="dxa"/>
          </w:tcPr>
          <w:p w:rsidR="00094BF7" w:rsidRDefault="004E6059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3</w:t>
            </w:r>
          </w:p>
        </w:tc>
        <w:tc>
          <w:tcPr>
            <w:tcW w:w="1986" w:type="dxa"/>
          </w:tcPr>
          <w:p w:rsidR="00094BF7" w:rsidRPr="00686544" w:rsidRDefault="00686544" w:rsidP="00686544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技術來源</w:t>
            </w:r>
          </w:p>
        </w:tc>
        <w:tc>
          <w:tcPr>
            <w:tcW w:w="3966" w:type="dxa"/>
          </w:tcPr>
          <w:p w:rsidR="00094BF7" w:rsidRDefault="00686544" w:rsidP="003A1CF8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若</w:t>
            </w:r>
            <w:r w:rsidR="003A1CF8">
              <w:rPr>
                <w:rFonts w:ascii="新細明體" w:eastAsia="新細明體" w:hAnsi="新細明體" w:hint="eastAsia"/>
                <w:bCs/>
                <w:szCs w:val="24"/>
              </w:rPr>
              <w:t>授權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技術</w:t>
            </w:r>
            <w:r w:rsidR="003A1CF8">
              <w:rPr>
                <w:rFonts w:ascii="新細明體" w:eastAsia="新細明體" w:hAnsi="新細明體" w:hint="eastAsia"/>
                <w:bCs/>
                <w:szCs w:val="24"/>
              </w:rPr>
              <w:t>為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計畫</w:t>
            </w:r>
            <w:r w:rsidR="003A1CF8">
              <w:rPr>
                <w:rFonts w:ascii="新細明體" w:eastAsia="新細明體" w:hAnsi="新細明體" w:hint="eastAsia"/>
                <w:bCs/>
                <w:szCs w:val="24"/>
              </w:rPr>
              <w:t>案之開發成果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，請確認是否已填寫技術名稱及計畫編號？</w:t>
            </w:r>
          </w:p>
        </w:tc>
        <w:tc>
          <w:tcPr>
            <w:tcW w:w="3165" w:type="dxa"/>
          </w:tcPr>
          <w:p w:rsidR="000436D7" w:rsidRDefault="000436D7" w:rsidP="000436D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技術歸屬計畫</w:t>
            </w:r>
          </w:p>
          <w:p w:rsidR="000436D7" w:rsidRDefault="000436D7" w:rsidP="000436D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□無</w:t>
            </w:r>
          </w:p>
          <w:p w:rsidR="00094BF7" w:rsidRPr="004E6059" w:rsidRDefault="000436D7" w:rsidP="000436D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□有：已填寫於合約中</w:t>
            </w:r>
            <w:r>
              <w:rPr>
                <w:rFonts w:ascii="新細明體" w:eastAsia="新細明體" w:hAnsi="新細明體"/>
                <w:bCs/>
                <w:szCs w:val="24"/>
              </w:rPr>
              <w:t xml:space="preserve"> </w:t>
            </w:r>
          </w:p>
        </w:tc>
      </w:tr>
      <w:tr w:rsidR="00B50913" w:rsidTr="00AB5E93">
        <w:trPr>
          <w:jc w:val="center"/>
        </w:trPr>
        <w:tc>
          <w:tcPr>
            <w:tcW w:w="712" w:type="dxa"/>
            <w:vMerge w:val="restart"/>
          </w:tcPr>
          <w:p w:rsidR="00B50913" w:rsidRDefault="004E6059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4</w:t>
            </w:r>
          </w:p>
        </w:tc>
        <w:tc>
          <w:tcPr>
            <w:tcW w:w="1986" w:type="dxa"/>
          </w:tcPr>
          <w:p w:rsidR="00B50913" w:rsidRDefault="00B50913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技術移轉範圍：</w:t>
            </w:r>
            <w:r w:rsidRPr="00686544">
              <w:rPr>
                <w:rFonts w:ascii="新細明體" w:eastAsia="新細明體" w:hAnsi="新細明體" w:hint="eastAsia"/>
                <w:bCs/>
                <w:szCs w:val="24"/>
              </w:rPr>
              <w:t>授權地區</w:t>
            </w:r>
          </w:p>
        </w:tc>
        <w:tc>
          <w:tcPr>
            <w:tcW w:w="3966" w:type="dxa"/>
          </w:tcPr>
          <w:p w:rsidR="00B50913" w:rsidRDefault="00B50913" w:rsidP="003A1CF8">
            <w:pPr>
              <w:pStyle w:val="a9"/>
              <w:numPr>
                <w:ilvl w:val="0"/>
                <w:numId w:val="7"/>
              </w:numPr>
              <w:spacing w:line="240" w:lineRule="atLeast"/>
              <w:ind w:leftChars="0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若授權技術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之計畫出資單位</w:t>
            </w: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為政府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單位</w:t>
            </w: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，需以</w:t>
            </w:r>
            <w:r>
              <w:rPr>
                <w:rFonts w:ascii="標楷體" w:hAnsi="標楷體" w:hint="eastAsia"/>
                <w:bCs/>
                <w:szCs w:val="24"/>
              </w:rPr>
              <w:t>「</w:t>
            </w: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中華民國</w:t>
            </w:r>
            <w:r>
              <w:rPr>
                <w:rFonts w:ascii="標楷體" w:hAnsi="標楷體" w:hint="eastAsia"/>
                <w:bCs/>
                <w:szCs w:val="24"/>
              </w:rPr>
              <w:t>」</w:t>
            </w: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為優先授權地區。</w:t>
            </w:r>
          </w:p>
          <w:p w:rsidR="00B50913" w:rsidRPr="003A1CF8" w:rsidRDefault="00B50913" w:rsidP="003A1CF8">
            <w:pPr>
              <w:pStyle w:val="a9"/>
              <w:numPr>
                <w:ilvl w:val="0"/>
                <w:numId w:val="7"/>
              </w:numPr>
              <w:spacing w:line="240" w:lineRule="atLeast"/>
              <w:ind w:leftChars="0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若需簽訂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授權</w:t>
            </w: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地區「不限」，則需提出說明理由，並報請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計畫出資單位（如</w:t>
            </w:r>
            <w:r w:rsidR="00C167D9">
              <w:rPr>
                <w:rFonts w:ascii="新細明體" w:eastAsia="新細明體" w:hAnsi="新細明體" w:hint="eastAsia"/>
                <w:bCs/>
                <w:szCs w:val="24"/>
              </w:rPr>
              <w:t>科技部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，經濟部，教育部等）</w:t>
            </w: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同意始可簽約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。</w:t>
            </w:r>
          </w:p>
        </w:tc>
        <w:tc>
          <w:tcPr>
            <w:tcW w:w="3165" w:type="dxa"/>
          </w:tcPr>
          <w:p w:rsidR="000436D7" w:rsidRDefault="000436D7" w:rsidP="000436D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686544">
              <w:rPr>
                <w:rFonts w:ascii="新細明體" w:eastAsia="新細明體" w:hAnsi="新細明體" w:hint="eastAsia"/>
                <w:bCs/>
                <w:szCs w:val="24"/>
              </w:rPr>
              <w:t>授權地區</w:t>
            </w:r>
          </w:p>
          <w:p w:rsidR="000436D7" w:rsidRDefault="000436D7" w:rsidP="000436D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□中華民國</w:t>
            </w:r>
          </w:p>
          <w:p w:rsidR="000436D7" w:rsidRDefault="000436D7" w:rsidP="000436D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□其他</w:t>
            </w:r>
            <w:r>
              <w:rPr>
                <w:rFonts w:ascii="新細明體" w:eastAsia="新細明體" w:hAnsi="新細明體"/>
                <w:bCs/>
                <w:szCs w:val="24"/>
              </w:rPr>
              <w:t xml:space="preserve"> </w:t>
            </w:r>
          </w:p>
          <w:p w:rsidR="00B50913" w:rsidRPr="000436D7" w:rsidRDefault="00B50913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</w:p>
        </w:tc>
      </w:tr>
      <w:tr w:rsidR="00B50913" w:rsidTr="00AB5E93">
        <w:trPr>
          <w:jc w:val="center"/>
        </w:trPr>
        <w:tc>
          <w:tcPr>
            <w:tcW w:w="712" w:type="dxa"/>
            <w:vMerge/>
          </w:tcPr>
          <w:p w:rsidR="00B50913" w:rsidRPr="003A1CF8" w:rsidRDefault="00B50913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</w:p>
        </w:tc>
        <w:tc>
          <w:tcPr>
            <w:tcW w:w="1986" w:type="dxa"/>
          </w:tcPr>
          <w:p w:rsidR="00B50913" w:rsidRDefault="00B50913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技術移轉範圍：</w:t>
            </w: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授權方式</w:t>
            </w:r>
          </w:p>
        </w:tc>
        <w:tc>
          <w:tcPr>
            <w:tcW w:w="3966" w:type="dxa"/>
          </w:tcPr>
          <w:p w:rsidR="00B50913" w:rsidRPr="003A1CF8" w:rsidRDefault="00B50913" w:rsidP="003A1CF8">
            <w:pPr>
              <w:pStyle w:val="a9"/>
              <w:numPr>
                <w:ilvl w:val="0"/>
                <w:numId w:val="6"/>
              </w:numPr>
              <w:spacing w:line="240" w:lineRule="atLeast"/>
              <w:ind w:leftChars="0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若授權技術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之計畫出資單位</w:t>
            </w: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為政府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單位</w:t>
            </w: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，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依規定其授權方式需為</w:t>
            </w:r>
            <w:r>
              <w:rPr>
                <w:rFonts w:ascii="標楷體" w:hAnsi="標楷體" w:hint="eastAsia"/>
                <w:bCs/>
                <w:szCs w:val="24"/>
              </w:rPr>
              <w:t>「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非專屬授權</w:t>
            </w:r>
            <w:r>
              <w:rPr>
                <w:rFonts w:ascii="標楷體" w:hAnsi="標楷體" w:hint="eastAsia"/>
                <w:bCs/>
                <w:szCs w:val="24"/>
              </w:rPr>
              <w:t>」</w:t>
            </w: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。</w:t>
            </w:r>
          </w:p>
          <w:p w:rsidR="00B50913" w:rsidRPr="003A1CF8" w:rsidRDefault="00B50913" w:rsidP="003A1CF8">
            <w:pPr>
              <w:pStyle w:val="a9"/>
              <w:numPr>
                <w:ilvl w:val="0"/>
                <w:numId w:val="6"/>
              </w:numPr>
              <w:spacing w:line="240" w:lineRule="atLeast"/>
              <w:ind w:leftChars="0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若需簽訂「專屬授權」則需提出說明理由，並報請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計畫出資單位（如</w:t>
            </w:r>
            <w:r w:rsidR="007A1FC2">
              <w:rPr>
                <w:rFonts w:ascii="新細明體" w:eastAsia="新細明體" w:hAnsi="新細明體" w:hint="eastAsia"/>
                <w:bCs/>
                <w:szCs w:val="24"/>
              </w:rPr>
              <w:t>科技部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，經濟部，教育部等）</w:t>
            </w: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同意始可簽約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。</w:t>
            </w:r>
          </w:p>
        </w:tc>
        <w:tc>
          <w:tcPr>
            <w:tcW w:w="3165" w:type="dxa"/>
          </w:tcPr>
          <w:p w:rsidR="00EE2D11" w:rsidRDefault="00EE2D11" w:rsidP="00EE2D11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授權方式</w:t>
            </w:r>
          </w:p>
          <w:p w:rsidR="00EE2D11" w:rsidRDefault="00EE2D11" w:rsidP="00EE2D11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□非專屬授權</w:t>
            </w:r>
          </w:p>
          <w:p w:rsidR="00EE2D11" w:rsidRDefault="00EE2D11" w:rsidP="00EE2D11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</w:t>
            </w: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專屬授權</w:t>
            </w:r>
          </w:p>
          <w:p w:rsidR="00B50913" w:rsidRPr="00EE2D11" w:rsidRDefault="00B50913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</w:p>
        </w:tc>
      </w:tr>
      <w:tr w:rsidR="005277B3" w:rsidTr="00AB5E93">
        <w:trPr>
          <w:jc w:val="center"/>
        </w:trPr>
        <w:tc>
          <w:tcPr>
            <w:tcW w:w="712" w:type="dxa"/>
            <w:vMerge w:val="restart"/>
          </w:tcPr>
          <w:p w:rsidR="005277B3" w:rsidRDefault="004E6059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5</w:t>
            </w:r>
          </w:p>
        </w:tc>
        <w:tc>
          <w:tcPr>
            <w:tcW w:w="1986" w:type="dxa"/>
          </w:tcPr>
          <w:p w:rsidR="005277B3" w:rsidRDefault="005277B3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B50913">
              <w:rPr>
                <w:rFonts w:ascii="新細明體" w:eastAsia="新細明體" w:hAnsi="新細明體" w:hint="eastAsia"/>
                <w:bCs/>
                <w:szCs w:val="24"/>
              </w:rPr>
              <w:t>權利金、衍生利益金及付款方式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：</w:t>
            </w:r>
            <w:r w:rsidRPr="005277B3">
              <w:rPr>
                <w:rFonts w:ascii="新細明體" w:eastAsia="新細明體" w:hAnsi="新細明體" w:hint="eastAsia"/>
                <w:bCs/>
                <w:szCs w:val="24"/>
              </w:rPr>
              <w:t>權利金</w:t>
            </w:r>
          </w:p>
        </w:tc>
        <w:tc>
          <w:tcPr>
            <w:tcW w:w="3966" w:type="dxa"/>
          </w:tcPr>
          <w:p w:rsidR="005277B3" w:rsidRPr="00D000A0" w:rsidRDefault="005277B3" w:rsidP="00D000A0">
            <w:pPr>
              <w:pStyle w:val="a9"/>
              <w:numPr>
                <w:ilvl w:val="0"/>
                <w:numId w:val="10"/>
              </w:numPr>
              <w:spacing w:line="240" w:lineRule="atLeast"/>
              <w:ind w:leftChars="0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5277B3">
              <w:rPr>
                <w:rFonts w:ascii="新細明體" w:eastAsia="新細明體" w:hAnsi="新細明體" w:hint="eastAsia"/>
                <w:bCs/>
                <w:szCs w:val="24"/>
              </w:rPr>
              <w:t>100年12月起，國稅局通知技轉案將視同學校收入，故支付款項應為合約金額外加上稅金（5%），稅額由買受人負擔。</w:t>
            </w:r>
          </w:p>
        </w:tc>
        <w:tc>
          <w:tcPr>
            <w:tcW w:w="3165" w:type="dxa"/>
          </w:tcPr>
          <w:p w:rsidR="00AD6EB9" w:rsidRDefault="00AD6EB9" w:rsidP="00AD6EB9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□已確認</w:t>
            </w:r>
          </w:p>
          <w:p w:rsidR="005277B3" w:rsidRPr="005277B3" w:rsidRDefault="005277B3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</w:p>
        </w:tc>
      </w:tr>
      <w:tr w:rsidR="005277B3" w:rsidTr="00AB5E93">
        <w:trPr>
          <w:jc w:val="center"/>
        </w:trPr>
        <w:tc>
          <w:tcPr>
            <w:tcW w:w="712" w:type="dxa"/>
            <w:vMerge/>
          </w:tcPr>
          <w:p w:rsidR="005277B3" w:rsidRDefault="005277B3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</w:p>
        </w:tc>
        <w:tc>
          <w:tcPr>
            <w:tcW w:w="1986" w:type="dxa"/>
          </w:tcPr>
          <w:p w:rsidR="005277B3" w:rsidRDefault="005277B3" w:rsidP="00BE031C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B50913">
              <w:rPr>
                <w:rFonts w:ascii="新細明體" w:eastAsia="新細明體" w:hAnsi="新細明體" w:hint="eastAsia"/>
                <w:bCs/>
                <w:szCs w:val="24"/>
              </w:rPr>
              <w:t>權利金、衍生利益金及付款方式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：</w:t>
            </w:r>
            <w:r w:rsidRPr="00B50913">
              <w:rPr>
                <w:rFonts w:ascii="新細明體" w:eastAsia="新細明體" w:hAnsi="新細明體" w:hint="eastAsia"/>
                <w:bCs/>
                <w:szCs w:val="24"/>
              </w:rPr>
              <w:t>權益分配</w:t>
            </w:r>
          </w:p>
        </w:tc>
        <w:tc>
          <w:tcPr>
            <w:tcW w:w="3966" w:type="dxa"/>
          </w:tcPr>
          <w:p w:rsidR="005277B3" w:rsidRDefault="005277B3" w:rsidP="00BE031C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請確認</w:t>
            </w: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授權技術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是否有計畫出資單位？（計畫合約金額需</w:t>
            </w:r>
            <w:proofErr w:type="gramStart"/>
            <w:r>
              <w:rPr>
                <w:rFonts w:ascii="新細明體" w:eastAsia="新細明體" w:hAnsi="新細明體" w:hint="eastAsia"/>
                <w:bCs/>
                <w:szCs w:val="24"/>
              </w:rPr>
              <w:t>提撥</w:t>
            </w:r>
            <w:proofErr w:type="gramEnd"/>
            <w:r>
              <w:rPr>
                <w:rFonts w:ascii="新細明體" w:eastAsia="新細明體" w:hAnsi="新細明體" w:hint="eastAsia"/>
                <w:bCs/>
                <w:szCs w:val="24"/>
              </w:rPr>
              <w:t>部分比例至技術出資單位，其比例依計畫出資單位規定之）</w:t>
            </w:r>
          </w:p>
          <w:p w:rsidR="005277B3" w:rsidRDefault="005277B3" w:rsidP="00BE031C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例如：</w:t>
            </w:r>
          </w:p>
          <w:p w:rsidR="005277B3" w:rsidRDefault="00C167D9" w:rsidP="00BE031C">
            <w:pPr>
              <w:pStyle w:val="a9"/>
              <w:numPr>
                <w:ilvl w:val="0"/>
                <w:numId w:val="9"/>
              </w:numPr>
              <w:spacing w:line="240" w:lineRule="atLeast"/>
              <w:ind w:leftChars="0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科技部</w:t>
            </w:r>
            <w:bookmarkStart w:id="0" w:name="_GoBack"/>
            <w:bookmarkEnd w:id="0"/>
            <w:r w:rsidR="005277B3">
              <w:rPr>
                <w:rFonts w:ascii="新細明體" w:eastAsia="新細明體" w:hAnsi="新細明體" w:hint="eastAsia"/>
                <w:bCs/>
                <w:szCs w:val="24"/>
              </w:rPr>
              <w:t>：</w:t>
            </w:r>
            <w:r w:rsidR="005277B3" w:rsidRPr="007B3463">
              <w:rPr>
                <w:rFonts w:ascii="新細明體" w:eastAsia="新細明體" w:hAnsi="新細明體" w:hint="eastAsia"/>
                <w:bCs/>
                <w:szCs w:val="24"/>
              </w:rPr>
              <w:t>20％</w:t>
            </w:r>
          </w:p>
          <w:p w:rsidR="005277B3" w:rsidRPr="007B3463" w:rsidRDefault="005277B3" w:rsidP="00BE031C">
            <w:pPr>
              <w:pStyle w:val="a9"/>
              <w:numPr>
                <w:ilvl w:val="0"/>
                <w:numId w:val="9"/>
              </w:numPr>
              <w:spacing w:line="240" w:lineRule="atLeast"/>
              <w:ind w:leftChars="0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經濟部能源局：80%</w:t>
            </w:r>
          </w:p>
        </w:tc>
        <w:tc>
          <w:tcPr>
            <w:tcW w:w="3165" w:type="dxa"/>
          </w:tcPr>
          <w:p w:rsidR="005277B3" w:rsidRDefault="005277B3" w:rsidP="005277B3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計畫出資單位</w:t>
            </w:r>
          </w:p>
          <w:p w:rsidR="005277B3" w:rsidRDefault="005277B3" w:rsidP="005277B3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□無</w:t>
            </w:r>
          </w:p>
          <w:p w:rsidR="005277B3" w:rsidRDefault="005277B3" w:rsidP="005277B3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□有：請填寫單位名稱</w:t>
            </w:r>
          </w:p>
          <w:p w:rsidR="005277B3" w:rsidRDefault="005277B3" w:rsidP="005277B3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proofErr w:type="gramStart"/>
            <w:r>
              <w:rPr>
                <w:rFonts w:ascii="新細明體" w:eastAsia="新細明體" w:hAnsi="新細明體" w:hint="eastAsia"/>
                <w:bCs/>
                <w:szCs w:val="24"/>
              </w:rPr>
              <w:t>（提撥</w:t>
            </w:r>
            <w:proofErr w:type="gramEnd"/>
            <w:r>
              <w:rPr>
                <w:rFonts w:ascii="新細明體" w:eastAsia="新細明體" w:hAnsi="新細明體" w:hint="eastAsia"/>
                <w:bCs/>
                <w:szCs w:val="24"/>
              </w:rPr>
              <w:t>比例：　　％</w:t>
            </w:r>
            <w:proofErr w:type="gramStart"/>
            <w:r>
              <w:rPr>
                <w:rFonts w:ascii="新細明體" w:eastAsia="新細明體" w:hAnsi="新細明體" w:hint="eastAsia"/>
                <w:bCs/>
                <w:szCs w:val="24"/>
              </w:rPr>
              <w:t>）</w:t>
            </w:r>
            <w:proofErr w:type="gramEnd"/>
          </w:p>
        </w:tc>
      </w:tr>
      <w:tr w:rsidR="005277B3" w:rsidTr="00AB5E93">
        <w:trPr>
          <w:jc w:val="center"/>
        </w:trPr>
        <w:tc>
          <w:tcPr>
            <w:tcW w:w="712" w:type="dxa"/>
            <w:vMerge/>
          </w:tcPr>
          <w:p w:rsidR="005277B3" w:rsidRDefault="005277B3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</w:p>
        </w:tc>
        <w:tc>
          <w:tcPr>
            <w:tcW w:w="1986" w:type="dxa"/>
          </w:tcPr>
          <w:p w:rsidR="005277B3" w:rsidRDefault="005277B3" w:rsidP="00935F6F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B50913">
              <w:rPr>
                <w:rFonts w:ascii="新細明體" w:eastAsia="新細明體" w:hAnsi="新細明體" w:hint="eastAsia"/>
                <w:bCs/>
                <w:szCs w:val="24"/>
              </w:rPr>
              <w:t>權利金、衍生利益金及付款方</w:t>
            </w:r>
            <w:r w:rsidRPr="00B50913">
              <w:rPr>
                <w:rFonts w:ascii="新細明體" w:eastAsia="新細明體" w:hAnsi="新細明體" w:hint="eastAsia"/>
                <w:bCs/>
                <w:szCs w:val="24"/>
              </w:rPr>
              <w:lastRenderedPageBreak/>
              <w:t>式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：</w:t>
            </w:r>
            <w:r w:rsidRPr="007B3463">
              <w:rPr>
                <w:rFonts w:ascii="新細明體" w:eastAsia="新細明體" w:hAnsi="新細明體" w:hint="eastAsia"/>
                <w:bCs/>
                <w:szCs w:val="24"/>
              </w:rPr>
              <w:t>付款方式</w:t>
            </w:r>
          </w:p>
        </w:tc>
        <w:tc>
          <w:tcPr>
            <w:tcW w:w="3966" w:type="dxa"/>
          </w:tcPr>
          <w:p w:rsidR="006A314F" w:rsidRDefault="006A314F" w:rsidP="006A314F">
            <w:pPr>
              <w:pStyle w:val="a9"/>
              <w:numPr>
                <w:ilvl w:val="0"/>
                <w:numId w:val="12"/>
              </w:numPr>
              <w:spacing w:line="240" w:lineRule="atLeast"/>
              <w:ind w:leftChars="0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lastRenderedPageBreak/>
              <w:t>以支票或匯款方式皆可</w:t>
            </w:r>
          </w:p>
          <w:p w:rsidR="005277B3" w:rsidRPr="00D000A0" w:rsidRDefault="006A314F" w:rsidP="006A314F">
            <w:pPr>
              <w:pStyle w:val="a9"/>
              <w:numPr>
                <w:ilvl w:val="0"/>
                <w:numId w:val="12"/>
              </w:numPr>
              <w:spacing w:line="240" w:lineRule="atLeast"/>
              <w:ind w:leftChars="0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詳細請參閱</w:t>
            </w:r>
            <w:proofErr w:type="gramStart"/>
            <w:r>
              <w:rPr>
                <w:rFonts w:ascii="新細明體" w:eastAsia="新細明體" w:hAnsi="新細明體" w:hint="eastAsia"/>
                <w:bCs/>
                <w:szCs w:val="24"/>
              </w:rPr>
              <w:t>【</w:t>
            </w:r>
            <w:proofErr w:type="gramEnd"/>
            <w:r w:rsidRPr="006A314F">
              <w:rPr>
                <w:rFonts w:ascii="新細明體" w:eastAsia="新細明體" w:hAnsi="新細明體" w:hint="eastAsia"/>
                <w:bCs/>
                <w:szCs w:val="24"/>
              </w:rPr>
              <w:t>附件七：廠商付款</w:t>
            </w:r>
            <w:r w:rsidRPr="006A314F">
              <w:rPr>
                <w:rFonts w:ascii="新細明體" w:eastAsia="新細明體" w:hAnsi="新細明體" w:hint="eastAsia"/>
                <w:bCs/>
                <w:szCs w:val="24"/>
              </w:rPr>
              <w:lastRenderedPageBreak/>
              <w:t>資訊</w:t>
            </w:r>
            <w:proofErr w:type="gramStart"/>
            <w:r>
              <w:rPr>
                <w:rFonts w:ascii="標楷體" w:hAnsi="標楷體" w:hint="eastAsia"/>
                <w:bCs/>
                <w:szCs w:val="24"/>
              </w:rPr>
              <w:t>】</w:t>
            </w:r>
            <w:proofErr w:type="gramEnd"/>
          </w:p>
          <w:p w:rsidR="00D000A0" w:rsidRPr="006A314F" w:rsidRDefault="00D000A0" w:rsidP="006A314F">
            <w:pPr>
              <w:pStyle w:val="a9"/>
              <w:numPr>
                <w:ilvl w:val="0"/>
                <w:numId w:val="12"/>
              </w:numPr>
              <w:spacing w:line="240" w:lineRule="atLeast"/>
              <w:ind w:leftChars="0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5277B3">
              <w:rPr>
                <w:rFonts w:ascii="新細明體" w:eastAsia="新細明體" w:hAnsi="新細明體" w:hint="eastAsia"/>
                <w:bCs/>
                <w:szCs w:val="24"/>
              </w:rPr>
              <w:t>待廠商付款後，學校將開立407繳款書（視同發票），其繳款書可由研發處協助寄送或申請人轉交給廠商。</w:t>
            </w:r>
          </w:p>
        </w:tc>
        <w:tc>
          <w:tcPr>
            <w:tcW w:w="3165" w:type="dxa"/>
          </w:tcPr>
          <w:p w:rsidR="003C24C3" w:rsidRDefault="003C24C3" w:rsidP="003C24C3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lastRenderedPageBreak/>
              <w:t>□已</w:t>
            </w:r>
            <w:r w:rsidR="00AD6EB9">
              <w:rPr>
                <w:rFonts w:ascii="新細明體" w:eastAsia="新細明體" w:hAnsi="新細明體" w:hint="eastAsia"/>
                <w:bCs/>
                <w:szCs w:val="24"/>
              </w:rPr>
              <w:t>確認</w:t>
            </w:r>
          </w:p>
          <w:p w:rsidR="005277B3" w:rsidRDefault="005277B3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</w:p>
        </w:tc>
      </w:tr>
      <w:tr w:rsidR="005277B3" w:rsidTr="00AB5E93">
        <w:trPr>
          <w:jc w:val="center"/>
        </w:trPr>
        <w:tc>
          <w:tcPr>
            <w:tcW w:w="712" w:type="dxa"/>
          </w:tcPr>
          <w:p w:rsidR="005277B3" w:rsidRDefault="003B4CA1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lastRenderedPageBreak/>
              <w:t>6</w:t>
            </w:r>
          </w:p>
        </w:tc>
        <w:tc>
          <w:tcPr>
            <w:tcW w:w="1986" w:type="dxa"/>
          </w:tcPr>
          <w:p w:rsidR="005277B3" w:rsidRDefault="003B4CA1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簽約流程</w:t>
            </w:r>
          </w:p>
        </w:tc>
        <w:tc>
          <w:tcPr>
            <w:tcW w:w="3966" w:type="dxa"/>
          </w:tcPr>
          <w:p w:rsidR="005277B3" w:rsidRPr="003B4CA1" w:rsidRDefault="003B4CA1" w:rsidP="003B4CA1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請參閱：</w:t>
            </w:r>
            <w:r w:rsidRPr="003B4CA1">
              <w:rPr>
                <w:rFonts w:ascii="新細明體" w:eastAsia="新細明體" w:hAnsi="新細明體" w:hint="eastAsia"/>
                <w:bCs/>
                <w:szCs w:val="24"/>
              </w:rPr>
              <w:t>元智大學技術移轉簽約須知</w:t>
            </w:r>
          </w:p>
        </w:tc>
        <w:tc>
          <w:tcPr>
            <w:tcW w:w="3165" w:type="dxa"/>
          </w:tcPr>
          <w:p w:rsidR="005277B3" w:rsidRDefault="003B4CA1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□已確認</w:t>
            </w:r>
          </w:p>
        </w:tc>
      </w:tr>
      <w:tr w:rsidR="003B4CA1" w:rsidTr="00AB5E93">
        <w:trPr>
          <w:jc w:val="center"/>
        </w:trPr>
        <w:tc>
          <w:tcPr>
            <w:tcW w:w="712" w:type="dxa"/>
          </w:tcPr>
          <w:p w:rsidR="003B4CA1" w:rsidRDefault="007F0A46" w:rsidP="0005706B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7</w:t>
            </w:r>
          </w:p>
        </w:tc>
        <w:tc>
          <w:tcPr>
            <w:tcW w:w="1986" w:type="dxa"/>
          </w:tcPr>
          <w:p w:rsidR="003B4CA1" w:rsidRDefault="003B4CA1" w:rsidP="0005706B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3B4CA1">
              <w:rPr>
                <w:rFonts w:ascii="新細明體" w:eastAsia="新細明體" w:hAnsi="新細明體" w:hint="eastAsia"/>
                <w:bCs/>
                <w:szCs w:val="24"/>
              </w:rPr>
              <w:t>簽約需繳交文件</w:t>
            </w:r>
          </w:p>
        </w:tc>
        <w:tc>
          <w:tcPr>
            <w:tcW w:w="3966" w:type="dxa"/>
          </w:tcPr>
          <w:p w:rsidR="003B4CA1" w:rsidRPr="003B4CA1" w:rsidRDefault="003B4CA1" w:rsidP="0005706B">
            <w:pPr>
              <w:pStyle w:val="a9"/>
              <w:numPr>
                <w:ilvl w:val="0"/>
                <w:numId w:val="13"/>
              </w:numPr>
              <w:spacing w:line="240" w:lineRule="atLeast"/>
              <w:ind w:leftChars="0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3B4CA1">
              <w:rPr>
                <w:rFonts w:ascii="新細明體" w:eastAsia="新細明體" w:hAnsi="新細明體" w:hint="eastAsia"/>
                <w:bCs/>
                <w:szCs w:val="24"/>
              </w:rPr>
              <w:t>技轉合約電子檔案（word檔案）</w:t>
            </w:r>
          </w:p>
          <w:p w:rsidR="003B4CA1" w:rsidRPr="003B4CA1" w:rsidRDefault="003B4CA1" w:rsidP="0005706B">
            <w:pPr>
              <w:pStyle w:val="a9"/>
              <w:numPr>
                <w:ilvl w:val="0"/>
                <w:numId w:val="13"/>
              </w:numPr>
              <w:spacing w:line="240" w:lineRule="atLeast"/>
              <w:ind w:leftChars="0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3B4CA1">
              <w:rPr>
                <w:rFonts w:ascii="新細明體" w:eastAsia="新細明體" w:hAnsi="新細明體" w:hint="eastAsia"/>
                <w:bCs/>
                <w:szCs w:val="24"/>
              </w:rPr>
              <w:t>元智大學研發成果發明人權益收入分配協議書</w:t>
            </w:r>
            <w:r w:rsidR="00507360">
              <w:rPr>
                <w:rFonts w:ascii="新細明體" w:eastAsia="新細明體" w:hAnsi="新細明體" w:hint="eastAsia"/>
                <w:bCs/>
                <w:szCs w:val="24"/>
              </w:rPr>
              <w:t>【</w:t>
            </w:r>
            <w:r w:rsidR="00507360" w:rsidRPr="003B4CA1">
              <w:rPr>
                <w:rFonts w:ascii="新細明體" w:eastAsia="新細明體" w:hAnsi="新細明體" w:hint="eastAsia"/>
                <w:bCs/>
                <w:szCs w:val="24"/>
              </w:rPr>
              <w:t>附件三</w:t>
            </w:r>
            <w:r w:rsidR="00507360">
              <w:rPr>
                <w:rFonts w:ascii="標楷體" w:hAnsi="標楷體" w:hint="eastAsia"/>
                <w:bCs/>
                <w:szCs w:val="24"/>
              </w:rPr>
              <w:t>】</w:t>
            </w:r>
          </w:p>
          <w:p w:rsidR="003B4CA1" w:rsidRPr="003B4CA1" w:rsidRDefault="003B4CA1" w:rsidP="0005706B">
            <w:pPr>
              <w:pStyle w:val="a9"/>
              <w:numPr>
                <w:ilvl w:val="0"/>
                <w:numId w:val="13"/>
              </w:numPr>
              <w:spacing w:line="240" w:lineRule="atLeast"/>
              <w:ind w:leftChars="0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3B4CA1">
              <w:rPr>
                <w:rFonts w:ascii="新細明體" w:eastAsia="新細明體" w:hAnsi="新細明體" w:hint="eastAsia"/>
                <w:bCs/>
                <w:szCs w:val="24"/>
              </w:rPr>
              <w:t>元智大學研發成果技術移轉經費分配表</w:t>
            </w:r>
            <w:r w:rsidR="00507360">
              <w:rPr>
                <w:rFonts w:ascii="新細明體" w:eastAsia="新細明體" w:hAnsi="新細明體" w:hint="eastAsia"/>
                <w:bCs/>
                <w:szCs w:val="24"/>
              </w:rPr>
              <w:t>【</w:t>
            </w:r>
            <w:r w:rsidR="00507360" w:rsidRPr="003B4CA1">
              <w:rPr>
                <w:rFonts w:ascii="新細明體" w:eastAsia="新細明體" w:hAnsi="新細明體" w:hint="eastAsia"/>
                <w:bCs/>
                <w:szCs w:val="24"/>
              </w:rPr>
              <w:t>附件五</w:t>
            </w:r>
            <w:r w:rsidR="00507360">
              <w:rPr>
                <w:rFonts w:ascii="標楷體" w:hAnsi="標楷體" w:hint="eastAsia"/>
                <w:bCs/>
                <w:szCs w:val="24"/>
              </w:rPr>
              <w:t>】</w:t>
            </w:r>
          </w:p>
          <w:p w:rsidR="003B4CA1" w:rsidRPr="003B4CA1" w:rsidRDefault="003B4CA1" w:rsidP="0005706B">
            <w:pPr>
              <w:pStyle w:val="a9"/>
              <w:numPr>
                <w:ilvl w:val="0"/>
                <w:numId w:val="13"/>
              </w:numPr>
              <w:spacing w:line="240" w:lineRule="atLeast"/>
              <w:ind w:leftChars="0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3B4CA1">
              <w:rPr>
                <w:rFonts w:ascii="新細明體" w:eastAsia="新細明體" w:hAnsi="新細明體" w:hint="eastAsia"/>
                <w:bCs/>
                <w:szCs w:val="24"/>
              </w:rPr>
              <w:t>以上文件請先將電子檔案回傳研發處，待確認無誤後請簽名提交紙本。</w:t>
            </w:r>
          </w:p>
        </w:tc>
        <w:tc>
          <w:tcPr>
            <w:tcW w:w="3165" w:type="dxa"/>
          </w:tcPr>
          <w:p w:rsidR="003B4CA1" w:rsidRDefault="003B4CA1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應備文件：</w:t>
            </w:r>
          </w:p>
          <w:p w:rsidR="003B4CA1" w:rsidRDefault="003B4CA1" w:rsidP="003B4CA1">
            <w:pPr>
              <w:spacing w:line="240" w:lineRule="atLeast"/>
              <w:ind w:left="175" w:hangingChars="73" w:hanging="175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</w:t>
            </w:r>
            <w:r w:rsidRPr="003B4CA1">
              <w:rPr>
                <w:rFonts w:ascii="新細明體" w:eastAsia="新細明體" w:hAnsi="新細明體" w:hint="eastAsia"/>
                <w:bCs/>
                <w:szCs w:val="24"/>
              </w:rPr>
              <w:t>技轉合約電子檔案</w:t>
            </w:r>
          </w:p>
          <w:p w:rsidR="003B4CA1" w:rsidRPr="003B4CA1" w:rsidRDefault="003B4CA1" w:rsidP="003B4CA1">
            <w:pPr>
              <w:spacing w:line="240" w:lineRule="atLeast"/>
              <w:ind w:left="175" w:hangingChars="73" w:hanging="175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3B4CA1">
              <w:rPr>
                <w:rFonts w:ascii="新細明體" w:eastAsia="新細明體" w:hAnsi="新細明體" w:hint="eastAsia"/>
                <w:bCs/>
                <w:szCs w:val="24"/>
              </w:rPr>
              <w:t>□元智大學研發成果發明人權益收入分配協議書</w:t>
            </w:r>
            <w:r w:rsidR="00507360">
              <w:rPr>
                <w:rFonts w:ascii="新細明體" w:eastAsia="新細明體" w:hAnsi="新細明體" w:hint="eastAsia"/>
                <w:bCs/>
                <w:szCs w:val="24"/>
              </w:rPr>
              <w:t>【</w:t>
            </w:r>
            <w:r w:rsidR="00507360" w:rsidRPr="003B4CA1">
              <w:rPr>
                <w:rFonts w:ascii="新細明體" w:eastAsia="新細明體" w:hAnsi="新細明體" w:hint="eastAsia"/>
                <w:bCs/>
                <w:szCs w:val="24"/>
              </w:rPr>
              <w:t>附件三</w:t>
            </w:r>
            <w:r w:rsidR="00507360">
              <w:rPr>
                <w:rFonts w:ascii="標楷體" w:hAnsi="標楷體" w:hint="eastAsia"/>
                <w:bCs/>
                <w:szCs w:val="24"/>
              </w:rPr>
              <w:t>】</w:t>
            </w:r>
          </w:p>
          <w:p w:rsidR="003B4CA1" w:rsidRPr="003B4CA1" w:rsidRDefault="003B4CA1" w:rsidP="00507360">
            <w:pPr>
              <w:spacing w:line="240" w:lineRule="atLeast"/>
              <w:ind w:left="175" w:hangingChars="73" w:hanging="175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3B4CA1">
              <w:rPr>
                <w:rFonts w:ascii="新細明體" w:eastAsia="新細明體" w:hAnsi="新細明體" w:hint="eastAsia"/>
                <w:bCs/>
                <w:szCs w:val="24"/>
              </w:rPr>
              <w:t>□元智大學研發成果技術移轉經費分配表</w:t>
            </w:r>
            <w:r w:rsidR="00507360">
              <w:rPr>
                <w:rFonts w:ascii="新細明體" w:eastAsia="新細明體" w:hAnsi="新細明體" w:hint="eastAsia"/>
                <w:bCs/>
                <w:szCs w:val="24"/>
              </w:rPr>
              <w:t>【</w:t>
            </w:r>
            <w:r w:rsidR="00507360" w:rsidRPr="003B4CA1">
              <w:rPr>
                <w:rFonts w:ascii="新細明體" w:eastAsia="新細明體" w:hAnsi="新細明體" w:hint="eastAsia"/>
                <w:bCs/>
                <w:szCs w:val="24"/>
              </w:rPr>
              <w:t>附件五</w:t>
            </w:r>
            <w:r w:rsidR="00507360">
              <w:rPr>
                <w:rFonts w:ascii="標楷體" w:hAnsi="標楷體" w:hint="eastAsia"/>
                <w:bCs/>
                <w:szCs w:val="24"/>
              </w:rPr>
              <w:t>】</w:t>
            </w:r>
          </w:p>
        </w:tc>
      </w:tr>
      <w:tr w:rsidR="007F0A46" w:rsidTr="00AB5E93">
        <w:trPr>
          <w:trHeight w:val="1216"/>
          <w:jc w:val="center"/>
        </w:trPr>
        <w:tc>
          <w:tcPr>
            <w:tcW w:w="2698" w:type="dxa"/>
            <w:gridSpan w:val="2"/>
            <w:vAlign w:val="center"/>
          </w:tcPr>
          <w:p w:rsidR="007F0A46" w:rsidRDefault="00507360" w:rsidP="007F0A46">
            <w:pPr>
              <w:spacing w:line="240" w:lineRule="atLeast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技轉申請人</w:t>
            </w:r>
            <w:r w:rsidR="007F0A46">
              <w:rPr>
                <w:rFonts w:ascii="新細明體" w:eastAsia="新細明體" w:hAnsi="新細明體" w:hint="eastAsia"/>
                <w:bCs/>
                <w:szCs w:val="24"/>
              </w:rPr>
              <w:t>（簽名）</w:t>
            </w:r>
          </w:p>
        </w:tc>
        <w:tc>
          <w:tcPr>
            <w:tcW w:w="7131" w:type="dxa"/>
            <w:gridSpan w:val="2"/>
          </w:tcPr>
          <w:p w:rsidR="007F0A46" w:rsidRPr="007F0A46" w:rsidRDefault="007F0A46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</w:p>
        </w:tc>
      </w:tr>
    </w:tbl>
    <w:p w:rsidR="00094BF7" w:rsidRDefault="00094BF7"/>
    <w:p w:rsidR="00094BF7" w:rsidRDefault="00094BF7"/>
    <w:p w:rsidR="00094BF7" w:rsidRDefault="00094BF7"/>
    <w:p w:rsidR="00094BF7" w:rsidRDefault="00094BF7"/>
    <w:p w:rsidR="00094BF7" w:rsidRDefault="00094BF7"/>
    <w:sectPr w:rsidR="00094BF7" w:rsidSect="00EC4CD5">
      <w:footerReference w:type="default" r:id="rId9"/>
      <w:pgSz w:w="11906" w:h="16838" w:code="9"/>
      <w:pgMar w:top="1440" w:right="1797" w:bottom="1440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D78" w:rsidRDefault="00725D78" w:rsidP="00B42D26">
      <w:r>
        <w:separator/>
      </w:r>
    </w:p>
  </w:endnote>
  <w:endnote w:type="continuationSeparator" w:id="0">
    <w:p w:rsidR="00725D78" w:rsidRDefault="00725D78" w:rsidP="00B4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新細明體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4">
    <w:altName w:val="新細明體"/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46063"/>
      <w:docPartObj>
        <w:docPartGallery w:val="Page Numbers (Bottom of Page)"/>
        <w:docPartUnique/>
      </w:docPartObj>
    </w:sdtPr>
    <w:sdtEndPr/>
    <w:sdtContent>
      <w:p w:rsidR="00EC4CD5" w:rsidRDefault="00EC4CD5" w:rsidP="00EC4CD5">
        <w:pPr>
          <w:pStyle w:val="a7"/>
          <w:jc w:val="center"/>
        </w:pPr>
        <w:r>
          <w:rPr>
            <w:rFonts w:hint="eastAsia"/>
          </w:rPr>
          <w:t>共</w:t>
        </w:r>
        <w:r>
          <w:rPr>
            <w:rFonts w:hint="eastAsia"/>
          </w:rPr>
          <w:t>2</w:t>
        </w:r>
        <w:r>
          <w:rPr>
            <w:rFonts w:hint="eastAsia"/>
          </w:rPr>
          <w:t>頁，第</w:t>
        </w:r>
        <w:r w:rsidR="001C0585">
          <w:fldChar w:fldCharType="begin"/>
        </w:r>
        <w:r w:rsidR="001C0585">
          <w:instrText xml:space="preserve"> PAGE   \* MERGEFORMAT </w:instrText>
        </w:r>
        <w:r w:rsidR="001C0585">
          <w:fldChar w:fldCharType="separate"/>
        </w:r>
        <w:r w:rsidR="00C167D9" w:rsidRPr="00C167D9">
          <w:rPr>
            <w:noProof/>
            <w:lang w:val="zh-TW"/>
          </w:rPr>
          <w:t>1</w:t>
        </w:r>
        <w:r w:rsidR="001C0585">
          <w:rPr>
            <w:noProof/>
            <w:lang w:val="zh-TW"/>
          </w:rPr>
          <w:fldChar w:fldCharType="end"/>
        </w:r>
        <w:r>
          <w:rPr>
            <w:rFonts w:hint="eastAsia"/>
          </w:rPr>
          <w:t xml:space="preserve"> </w:t>
        </w:r>
        <w:r>
          <w:rPr>
            <w:rFonts w:hint="eastAsia"/>
          </w:rPr>
          <w:t>頁</w:t>
        </w:r>
      </w:p>
      <w:p w:rsidR="00EC4CD5" w:rsidRDefault="00EC4CD5" w:rsidP="00EC4CD5">
        <w:pPr>
          <w:pStyle w:val="a7"/>
          <w:jc w:val="right"/>
        </w:pPr>
      </w:p>
      <w:p w:rsidR="00EC4CD5" w:rsidRPr="00EC4CD5" w:rsidRDefault="00EC4CD5" w:rsidP="00EC4CD5">
        <w:pPr>
          <w:pStyle w:val="a7"/>
          <w:jc w:val="right"/>
          <w:rPr>
            <w:rFonts w:eastAsia="新細明體"/>
            <w:sz w:val="22"/>
          </w:rPr>
        </w:pPr>
        <w:r w:rsidRPr="009668B4">
          <w:rPr>
            <w:rFonts w:hint="eastAsia"/>
          </w:rPr>
          <w:t>RD-CP-04-CF04(1.</w:t>
        </w:r>
        <w:r w:rsidR="00C167D9">
          <w:rPr>
            <w:rFonts w:hint="eastAsia"/>
          </w:rPr>
          <w:t>3</w:t>
        </w:r>
        <w:r w:rsidRPr="009668B4">
          <w:rPr>
            <w:rFonts w:hint="eastAsia"/>
          </w:rPr>
          <w:t>版</w:t>
        </w:r>
        <w:r w:rsidRPr="009668B4">
          <w:rPr>
            <w:rFonts w:hint="eastAsia"/>
          </w:rPr>
          <w:t>)</w:t>
        </w:r>
        <w:r>
          <w:rPr>
            <w:rFonts w:hint="eastAsia"/>
          </w:rPr>
          <w:t xml:space="preserve"> </w:t>
        </w:r>
        <w:r w:rsidRPr="009668B4">
          <w:rPr>
            <w:rFonts w:hint="eastAsia"/>
          </w:rPr>
          <w:t>/</w:t>
        </w:r>
        <w:r>
          <w:rPr>
            <w:rFonts w:hint="eastAsia"/>
          </w:rPr>
          <w:t xml:space="preserve"> </w:t>
        </w:r>
        <w:r w:rsidRPr="009668B4">
          <w:rPr>
            <w:rFonts w:hint="eastAsia"/>
          </w:rPr>
          <w:t>10</w:t>
        </w:r>
        <w:r w:rsidR="00C167D9">
          <w:rPr>
            <w:rFonts w:hint="eastAsia"/>
          </w:rPr>
          <w:t>7.03.20</w:t>
        </w:r>
        <w:r w:rsidRPr="009668B4">
          <w:rPr>
            <w:rFonts w:hint="eastAsia"/>
          </w:rPr>
          <w:t>修訂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D78" w:rsidRDefault="00725D78" w:rsidP="00B42D26">
      <w:r>
        <w:separator/>
      </w:r>
    </w:p>
  </w:footnote>
  <w:footnote w:type="continuationSeparator" w:id="0">
    <w:p w:rsidR="00725D78" w:rsidRDefault="00725D78" w:rsidP="00B42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92B"/>
    <w:multiLevelType w:val="hybridMultilevel"/>
    <w:tmpl w:val="B35EC1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14045B"/>
    <w:multiLevelType w:val="hybridMultilevel"/>
    <w:tmpl w:val="A4BAF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CB1A9C"/>
    <w:multiLevelType w:val="hybridMultilevel"/>
    <w:tmpl w:val="737CBFD8"/>
    <w:lvl w:ilvl="0" w:tplc="3C6EA4D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F83A7F"/>
    <w:multiLevelType w:val="hybridMultilevel"/>
    <w:tmpl w:val="BC7C7D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A60E8A"/>
    <w:multiLevelType w:val="hybridMultilevel"/>
    <w:tmpl w:val="CA42D8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07119D"/>
    <w:multiLevelType w:val="hybridMultilevel"/>
    <w:tmpl w:val="D882A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2237C2"/>
    <w:multiLevelType w:val="hybridMultilevel"/>
    <w:tmpl w:val="BD5288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AC1F4A"/>
    <w:multiLevelType w:val="hybridMultilevel"/>
    <w:tmpl w:val="1BCE12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5A0537"/>
    <w:multiLevelType w:val="hybridMultilevel"/>
    <w:tmpl w:val="95AEA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5A6A88"/>
    <w:multiLevelType w:val="hybridMultilevel"/>
    <w:tmpl w:val="6E845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D817694"/>
    <w:multiLevelType w:val="hybridMultilevel"/>
    <w:tmpl w:val="A4BAF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15051FF"/>
    <w:multiLevelType w:val="hybridMultilevel"/>
    <w:tmpl w:val="F50EA5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44B2569"/>
    <w:multiLevelType w:val="multilevel"/>
    <w:tmpl w:val="43DCD3CA"/>
    <w:lvl w:ilvl="0">
      <w:start w:val="5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 w:val="0"/>
        <w:i w:val="0"/>
        <w:sz w:val="24"/>
      </w:rPr>
    </w:lvl>
    <w:lvl w:ilvl="2">
      <w:start w:val="1"/>
      <w:numFmt w:val="taiwaneseCountingThousand"/>
      <w:pStyle w:val="3"/>
      <w:lvlText w:val="%3、"/>
      <w:lvlJc w:val="left"/>
      <w:pPr>
        <w:tabs>
          <w:tab w:val="num" w:pos="680"/>
        </w:tabs>
        <w:ind w:left="680" w:hanging="680"/>
      </w:pPr>
      <w:rPr>
        <w:rFonts w:ascii="新細明體" w:eastAsia="新細明體" w:hint="eastAsia"/>
        <w:b w:val="0"/>
        <w:i w:val="0"/>
        <w:color w:val="auto"/>
        <w:spacing w:val="0"/>
        <w:position w:val="0"/>
        <w:sz w:val="24"/>
      </w:rPr>
    </w:lvl>
    <w:lvl w:ilvl="3">
      <w:start w:val="1"/>
      <w:numFmt w:val="taiwaneseCountingThousand"/>
      <w:pStyle w:val="4"/>
      <w:lvlText w:val="（%4）、"/>
      <w:lvlJc w:val="left"/>
      <w:pPr>
        <w:tabs>
          <w:tab w:val="num" w:pos="1787"/>
        </w:tabs>
        <w:ind w:left="1787" w:hanging="1247"/>
      </w:pPr>
      <w:rPr>
        <w:rFonts w:ascii="新細明體" w:eastAsia="新細明體" w:hint="eastAsia"/>
        <w:b w:val="0"/>
        <w:i w:val="0"/>
        <w:color w:val="auto"/>
        <w:sz w:val="24"/>
        <w:bdr w:val="none" w:sz="0" w:space="0" w:color="auto"/>
      </w:rPr>
    </w:lvl>
    <w:lvl w:ilvl="4">
      <w:start w:val="1"/>
      <w:numFmt w:val="decimalFullWidth"/>
      <w:pStyle w:val="5"/>
      <w:lvlText w:val="%5　"/>
      <w:lvlJc w:val="left"/>
      <w:pPr>
        <w:tabs>
          <w:tab w:val="num" w:pos="2268"/>
        </w:tabs>
        <w:ind w:left="2268" w:hanging="567"/>
      </w:pPr>
      <w:rPr>
        <w:rFonts w:ascii="新細明體" w:eastAsia="新細明體" w:hint="eastAsia"/>
        <w:b w:val="0"/>
        <w:i w:val="0"/>
        <w:sz w:val="24"/>
      </w:rPr>
    </w:lvl>
    <w:lvl w:ilvl="5">
      <w:start w:val="1"/>
      <w:numFmt w:val="lowerLetter"/>
      <w:pStyle w:val="6"/>
      <w:lvlText w:val="%6."/>
      <w:lvlJc w:val="left"/>
      <w:pPr>
        <w:tabs>
          <w:tab w:val="num" w:pos="2628"/>
        </w:tabs>
        <w:ind w:left="2608" w:hanging="340"/>
      </w:pPr>
      <w:rPr>
        <w:rFonts w:ascii="新細明體" w:eastAsia="新細明體" w:hint="eastAsia"/>
        <w:b w:val="0"/>
        <w:i w:val="0"/>
        <w:sz w:val="24"/>
      </w:rPr>
    </w:lvl>
    <w:lvl w:ilvl="6">
      <w:start w:val="1"/>
      <w:numFmt w:val="none"/>
      <w:pStyle w:val="7"/>
      <w:lvlText w:val="%7"/>
      <w:lvlJc w:val="left"/>
      <w:pPr>
        <w:tabs>
          <w:tab w:val="num" w:pos="927"/>
        </w:tabs>
        <w:ind w:left="284" w:firstLine="283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lowerRoman"/>
      <w:pStyle w:val="8"/>
      <w:lvlText w:val="%8."/>
      <w:lvlJc w:val="left"/>
      <w:pPr>
        <w:tabs>
          <w:tab w:val="num" w:pos="5284"/>
        </w:tabs>
        <w:ind w:left="4989" w:hanging="425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pStyle w:val="9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11"/>
  </w:num>
  <w:num w:numId="12">
    <w:abstractNumId w:val="7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F7"/>
    <w:rsid w:val="000436D7"/>
    <w:rsid w:val="00056CDB"/>
    <w:rsid w:val="00094BF7"/>
    <w:rsid w:val="001C0585"/>
    <w:rsid w:val="003A1CF8"/>
    <w:rsid w:val="003B4CA1"/>
    <w:rsid w:val="003C24C3"/>
    <w:rsid w:val="003E2F09"/>
    <w:rsid w:val="004415DE"/>
    <w:rsid w:val="004958E3"/>
    <w:rsid w:val="004E6059"/>
    <w:rsid w:val="00507360"/>
    <w:rsid w:val="005277B3"/>
    <w:rsid w:val="00665BAA"/>
    <w:rsid w:val="00686544"/>
    <w:rsid w:val="006A314F"/>
    <w:rsid w:val="00725D78"/>
    <w:rsid w:val="007A1FC2"/>
    <w:rsid w:val="007B3463"/>
    <w:rsid w:val="007F0A46"/>
    <w:rsid w:val="00880E06"/>
    <w:rsid w:val="008B05CF"/>
    <w:rsid w:val="008E6FD9"/>
    <w:rsid w:val="00961664"/>
    <w:rsid w:val="00AB5E93"/>
    <w:rsid w:val="00AD6EB9"/>
    <w:rsid w:val="00AF36D8"/>
    <w:rsid w:val="00B42D26"/>
    <w:rsid w:val="00B50913"/>
    <w:rsid w:val="00BA7099"/>
    <w:rsid w:val="00C167D9"/>
    <w:rsid w:val="00C87793"/>
    <w:rsid w:val="00CC7BF8"/>
    <w:rsid w:val="00D000A0"/>
    <w:rsid w:val="00DB5EC0"/>
    <w:rsid w:val="00E947AA"/>
    <w:rsid w:val="00EA230B"/>
    <w:rsid w:val="00EC4CD5"/>
    <w:rsid w:val="00EE2D11"/>
    <w:rsid w:val="00F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F7"/>
    <w:pPr>
      <w:widowControl w:val="0"/>
    </w:pPr>
    <w:rPr>
      <w:rFonts w:ascii="Times New Roman" w:eastAsia="標楷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094BF7"/>
    <w:pPr>
      <w:keepNext/>
      <w:numPr>
        <w:numId w:val="1"/>
      </w:numPr>
      <w:spacing w:before="180" w:after="180" w:line="720" w:lineRule="auto"/>
      <w:outlineLvl w:val="0"/>
    </w:pPr>
    <w:rPr>
      <w:rFonts w:ascii="華康仿宋體W4" w:eastAsia="華康仿宋體W4" w:hAnsi="Arial"/>
      <w:noProof/>
      <w:kern w:val="52"/>
      <w:sz w:val="32"/>
    </w:rPr>
  </w:style>
  <w:style w:type="paragraph" w:styleId="2">
    <w:name w:val="heading 2"/>
    <w:basedOn w:val="a"/>
    <w:next w:val="a"/>
    <w:link w:val="20"/>
    <w:qFormat/>
    <w:rsid w:val="00094BF7"/>
    <w:pPr>
      <w:keepNext/>
      <w:numPr>
        <w:ilvl w:val="1"/>
        <w:numId w:val="1"/>
      </w:numPr>
      <w:tabs>
        <w:tab w:val="left" w:pos="1680"/>
      </w:tabs>
      <w:outlineLvl w:val="1"/>
    </w:pPr>
    <w:rPr>
      <w:rFonts w:ascii="Arial" w:eastAsia="華康仿宋體W4" w:hAnsi="Arial"/>
      <w:bCs/>
      <w:sz w:val="28"/>
      <w:szCs w:val="48"/>
    </w:rPr>
  </w:style>
  <w:style w:type="paragraph" w:styleId="3">
    <w:name w:val="heading 3"/>
    <w:basedOn w:val="a"/>
    <w:next w:val="a0"/>
    <w:link w:val="30"/>
    <w:qFormat/>
    <w:rsid w:val="00094BF7"/>
    <w:pPr>
      <w:keepNext/>
      <w:numPr>
        <w:ilvl w:val="2"/>
        <w:numId w:val="1"/>
      </w:numPr>
      <w:outlineLvl w:val="2"/>
    </w:pPr>
    <w:rPr>
      <w:rFonts w:ascii="Arial" w:eastAsia="華康仿宋體W4" w:hAnsi="Arial"/>
      <w:kern w:val="16"/>
    </w:rPr>
  </w:style>
  <w:style w:type="paragraph" w:styleId="4">
    <w:name w:val="heading 4"/>
    <w:basedOn w:val="a"/>
    <w:next w:val="a0"/>
    <w:link w:val="40"/>
    <w:qFormat/>
    <w:rsid w:val="00094BF7"/>
    <w:pPr>
      <w:keepNext/>
      <w:numPr>
        <w:ilvl w:val="3"/>
        <w:numId w:val="1"/>
      </w:numPr>
      <w:outlineLvl w:val="3"/>
    </w:pPr>
    <w:rPr>
      <w:rFonts w:ascii="華康仿宋體W4" w:eastAsia="華康仿宋體W4" w:hAnsi="Arial"/>
      <w:kern w:val="16"/>
    </w:rPr>
  </w:style>
  <w:style w:type="paragraph" w:styleId="5">
    <w:name w:val="heading 5"/>
    <w:basedOn w:val="a"/>
    <w:next w:val="a0"/>
    <w:link w:val="50"/>
    <w:qFormat/>
    <w:rsid w:val="00094BF7"/>
    <w:pPr>
      <w:keepNext/>
      <w:numPr>
        <w:ilvl w:val="4"/>
        <w:numId w:val="1"/>
      </w:numPr>
      <w:spacing w:line="240" w:lineRule="atLeast"/>
      <w:outlineLvl w:val="4"/>
    </w:pPr>
    <w:rPr>
      <w:rFonts w:ascii="華康仿宋體W4" w:eastAsia="華康仿宋體W4" w:hAnsi="Arial"/>
      <w:kern w:val="16"/>
    </w:rPr>
  </w:style>
  <w:style w:type="paragraph" w:styleId="6">
    <w:name w:val="heading 6"/>
    <w:basedOn w:val="a"/>
    <w:next w:val="a0"/>
    <w:link w:val="60"/>
    <w:qFormat/>
    <w:rsid w:val="00094BF7"/>
    <w:pPr>
      <w:keepNext/>
      <w:numPr>
        <w:ilvl w:val="5"/>
        <w:numId w:val="1"/>
      </w:numPr>
      <w:outlineLvl w:val="5"/>
    </w:pPr>
    <w:rPr>
      <w:rFonts w:ascii="Arial" w:eastAsia="新細明體" w:hAnsi="Arial"/>
    </w:rPr>
  </w:style>
  <w:style w:type="paragraph" w:styleId="7">
    <w:name w:val="heading 7"/>
    <w:basedOn w:val="a"/>
    <w:next w:val="a0"/>
    <w:link w:val="70"/>
    <w:qFormat/>
    <w:rsid w:val="00094BF7"/>
    <w:pPr>
      <w:keepNext/>
      <w:numPr>
        <w:ilvl w:val="6"/>
        <w:numId w:val="1"/>
      </w:numPr>
      <w:outlineLvl w:val="6"/>
    </w:pPr>
    <w:rPr>
      <w:rFonts w:ascii="Arial" w:eastAsia="華康仿宋體W4" w:hAnsi="Arial"/>
      <w:kern w:val="16"/>
    </w:rPr>
  </w:style>
  <w:style w:type="paragraph" w:styleId="8">
    <w:name w:val="heading 8"/>
    <w:basedOn w:val="a"/>
    <w:next w:val="a0"/>
    <w:link w:val="80"/>
    <w:qFormat/>
    <w:rsid w:val="00094BF7"/>
    <w:pPr>
      <w:keepNext/>
      <w:numPr>
        <w:ilvl w:val="7"/>
        <w:numId w:val="1"/>
      </w:numPr>
      <w:spacing w:line="720" w:lineRule="auto"/>
      <w:outlineLvl w:val="7"/>
    </w:pPr>
    <w:rPr>
      <w:rFonts w:ascii="Arial" w:eastAsia="新細明體" w:hAnsi="Arial"/>
      <w:kern w:val="16"/>
      <w:sz w:val="36"/>
    </w:rPr>
  </w:style>
  <w:style w:type="paragraph" w:styleId="9">
    <w:name w:val="heading 9"/>
    <w:basedOn w:val="a"/>
    <w:next w:val="a0"/>
    <w:link w:val="90"/>
    <w:qFormat/>
    <w:rsid w:val="00094BF7"/>
    <w:pPr>
      <w:keepNext/>
      <w:numPr>
        <w:ilvl w:val="8"/>
        <w:numId w:val="1"/>
      </w:numPr>
      <w:spacing w:line="720" w:lineRule="auto"/>
      <w:outlineLvl w:val="8"/>
    </w:pPr>
    <w:rPr>
      <w:rFonts w:ascii="Arial" w:eastAsia="新細明體" w:hAnsi="Arial"/>
      <w:kern w:val="16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094BF7"/>
    <w:rPr>
      <w:rFonts w:ascii="華康仿宋體W4" w:eastAsia="華康仿宋體W4" w:hAnsi="Arial" w:cs="Times New Roman"/>
      <w:noProof/>
      <w:kern w:val="52"/>
      <w:sz w:val="32"/>
      <w:szCs w:val="20"/>
    </w:rPr>
  </w:style>
  <w:style w:type="character" w:customStyle="1" w:styleId="20">
    <w:name w:val="標題 2 字元"/>
    <w:basedOn w:val="a1"/>
    <w:link w:val="2"/>
    <w:rsid w:val="00094BF7"/>
    <w:rPr>
      <w:rFonts w:ascii="Arial" w:eastAsia="華康仿宋體W4" w:hAnsi="Arial" w:cs="Times New Roman"/>
      <w:bCs/>
      <w:kern w:val="0"/>
      <w:sz w:val="28"/>
      <w:szCs w:val="48"/>
    </w:rPr>
  </w:style>
  <w:style w:type="character" w:customStyle="1" w:styleId="30">
    <w:name w:val="標題 3 字元"/>
    <w:basedOn w:val="a1"/>
    <w:link w:val="3"/>
    <w:rsid w:val="00094BF7"/>
    <w:rPr>
      <w:rFonts w:ascii="Arial" w:eastAsia="華康仿宋體W4" w:hAnsi="Arial" w:cs="Times New Roman"/>
      <w:kern w:val="16"/>
      <w:szCs w:val="20"/>
    </w:rPr>
  </w:style>
  <w:style w:type="character" w:customStyle="1" w:styleId="40">
    <w:name w:val="標題 4 字元"/>
    <w:basedOn w:val="a1"/>
    <w:link w:val="4"/>
    <w:rsid w:val="00094BF7"/>
    <w:rPr>
      <w:rFonts w:ascii="華康仿宋體W4" w:eastAsia="華康仿宋體W4" w:hAnsi="Arial" w:cs="Times New Roman"/>
      <w:kern w:val="16"/>
      <w:szCs w:val="20"/>
    </w:rPr>
  </w:style>
  <w:style w:type="character" w:customStyle="1" w:styleId="50">
    <w:name w:val="標題 5 字元"/>
    <w:basedOn w:val="a1"/>
    <w:link w:val="5"/>
    <w:rsid w:val="00094BF7"/>
    <w:rPr>
      <w:rFonts w:ascii="華康仿宋體W4" w:eastAsia="華康仿宋體W4" w:hAnsi="Arial" w:cs="Times New Roman"/>
      <w:kern w:val="16"/>
      <w:szCs w:val="20"/>
    </w:rPr>
  </w:style>
  <w:style w:type="character" w:customStyle="1" w:styleId="60">
    <w:name w:val="標題 6 字元"/>
    <w:basedOn w:val="a1"/>
    <w:link w:val="6"/>
    <w:rsid w:val="00094BF7"/>
    <w:rPr>
      <w:rFonts w:ascii="Arial" w:eastAsia="新細明體" w:hAnsi="Arial" w:cs="Times New Roman"/>
      <w:kern w:val="0"/>
      <w:szCs w:val="20"/>
    </w:rPr>
  </w:style>
  <w:style w:type="character" w:customStyle="1" w:styleId="70">
    <w:name w:val="標題 7 字元"/>
    <w:basedOn w:val="a1"/>
    <w:link w:val="7"/>
    <w:rsid w:val="00094BF7"/>
    <w:rPr>
      <w:rFonts w:ascii="Arial" w:eastAsia="華康仿宋體W4" w:hAnsi="Arial" w:cs="Times New Roman"/>
      <w:kern w:val="16"/>
      <w:szCs w:val="20"/>
    </w:rPr>
  </w:style>
  <w:style w:type="character" w:customStyle="1" w:styleId="80">
    <w:name w:val="標題 8 字元"/>
    <w:basedOn w:val="a1"/>
    <w:link w:val="8"/>
    <w:rsid w:val="00094BF7"/>
    <w:rPr>
      <w:rFonts w:ascii="Arial" w:eastAsia="新細明體" w:hAnsi="Arial" w:cs="Times New Roman"/>
      <w:kern w:val="16"/>
      <w:sz w:val="36"/>
      <w:szCs w:val="20"/>
    </w:rPr>
  </w:style>
  <w:style w:type="character" w:customStyle="1" w:styleId="90">
    <w:name w:val="標題 9 字元"/>
    <w:basedOn w:val="a1"/>
    <w:link w:val="9"/>
    <w:rsid w:val="00094BF7"/>
    <w:rPr>
      <w:rFonts w:ascii="Arial" w:eastAsia="新細明體" w:hAnsi="Arial" w:cs="Times New Roman"/>
      <w:kern w:val="16"/>
      <w:sz w:val="36"/>
      <w:szCs w:val="20"/>
    </w:rPr>
  </w:style>
  <w:style w:type="paragraph" w:styleId="a0">
    <w:name w:val="Normal Indent"/>
    <w:basedOn w:val="a"/>
    <w:uiPriority w:val="99"/>
    <w:semiHidden/>
    <w:unhideWhenUsed/>
    <w:rsid w:val="00094BF7"/>
    <w:pPr>
      <w:ind w:leftChars="200" w:left="480"/>
    </w:pPr>
  </w:style>
  <w:style w:type="table" w:styleId="a4">
    <w:name w:val="Table Grid"/>
    <w:basedOn w:val="a2"/>
    <w:uiPriority w:val="59"/>
    <w:rsid w:val="00094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2D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1"/>
    <w:link w:val="a5"/>
    <w:uiPriority w:val="99"/>
    <w:rsid w:val="00B42D26"/>
    <w:rPr>
      <w:rFonts w:ascii="Times New Roman" w:eastAsia="標楷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2D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1"/>
    <w:link w:val="a7"/>
    <w:uiPriority w:val="99"/>
    <w:rsid w:val="00B42D26"/>
    <w:rPr>
      <w:rFonts w:ascii="Times New Roman" w:eastAsia="標楷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68654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F7"/>
    <w:pPr>
      <w:widowControl w:val="0"/>
    </w:pPr>
    <w:rPr>
      <w:rFonts w:ascii="Times New Roman" w:eastAsia="標楷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094BF7"/>
    <w:pPr>
      <w:keepNext/>
      <w:numPr>
        <w:numId w:val="1"/>
      </w:numPr>
      <w:spacing w:before="180" w:after="180" w:line="720" w:lineRule="auto"/>
      <w:outlineLvl w:val="0"/>
    </w:pPr>
    <w:rPr>
      <w:rFonts w:ascii="華康仿宋體W4" w:eastAsia="華康仿宋體W4" w:hAnsi="Arial"/>
      <w:noProof/>
      <w:kern w:val="52"/>
      <w:sz w:val="32"/>
    </w:rPr>
  </w:style>
  <w:style w:type="paragraph" w:styleId="2">
    <w:name w:val="heading 2"/>
    <w:basedOn w:val="a"/>
    <w:next w:val="a"/>
    <w:link w:val="20"/>
    <w:qFormat/>
    <w:rsid w:val="00094BF7"/>
    <w:pPr>
      <w:keepNext/>
      <w:numPr>
        <w:ilvl w:val="1"/>
        <w:numId w:val="1"/>
      </w:numPr>
      <w:tabs>
        <w:tab w:val="left" w:pos="1680"/>
      </w:tabs>
      <w:outlineLvl w:val="1"/>
    </w:pPr>
    <w:rPr>
      <w:rFonts w:ascii="Arial" w:eastAsia="華康仿宋體W4" w:hAnsi="Arial"/>
      <w:bCs/>
      <w:sz w:val="28"/>
      <w:szCs w:val="48"/>
    </w:rPr>
  </w:style>
  <w:style w:type="paragraph" w:styleId="3">
    <w:name w:val="heading 3"/>
    <w:basedOn w:val="a"/>
    <w:next w:val="a0"/>
    <w:link w:val="30"/>
    <w:qFormat/>
    <w:rsid w:val="00094BF7"/>
    <w:pPr>
      <w:keepNext/>
      <w:numPr>
        <w:ilvl w:val="2"/>
        <w:numId w:val="1"/>
      </w:numPr>
      <w:outlineLvl w:val="2"/>
    </w:pPr>
    <w:rPr>
      <w:rFonts w:ascii="Arial" w:eastAsia="華康仿宋體W4" w:hAnsi="Arial"/>
      <w:kern w:val="16"/>
    </w:rPr>
  </w:style>
  <w:style w:type="paragraph" w:styleId="4">
    <w:name w:val="heading 4"/>
    <w:basedOn w:val="a"/>
    <w:next w:val="a0"/>
    <w:link w:val="40"/>
    <w:qFormat/>
    <w:rsid w:val="00094BF7"/>
    <w:pPr>
      <w:keepNext/>
      <w:numPr>
        <w:ilvl w:val="3"/>
        <w:numId w:val="1"/>
      </w:numPr>
      <w:outlineLvl w:val="3"/>
    </w:pPr>
    <w:rPr>
      <w:rFonts w:ascii="華康仿宋體W4" w:eastAsia="華康仿宋體W4" w:hAnsi="Arial"/>
      <w:kern w:val="16"/>
    </w:rPr>
  </w:style>
  <w:style w:type="paragraph" w:styleId="5">
    <w:name w:val="heading 5"/>
    <w:basedOn w:val="a"/>
    <w:next w:val="a0"/>
    <w:link w:val="50"/>
    <w:qFormat/>
    <w:rsid w:val="00094BF7"/>
    <w:pPr>
      <w:keepNext/>
      <w:numPr>
        <w:ilvl w:val="4"/>
        <w:numId w:val="1"/>
      </w:numPr>
      <w:spacing w:line="240" w:lineRule="atLeast"/>
      <w:outlineLvl w:val="4"/>
    </w:pPr>
    <w:rPr>
      <w:rFonts w:ascii="華康仿宋體W4" w:eastAsia="華康仿宋體W4" w:hAnsi="Arial"/>
      <w:kern w:val="16"/>
    </w:rPr>
  </w:style>
  <w:style w:type="paragraph" w:styleId="6">
    <w:name w:val="heading 6"/>
    <w:basedOn w:val="a"/>
    <w:next w:val="a0"/>
    <w:link w:val="60"/>
    <w:qFormat/>
    <w:rsid w:val="00094BF7"/>
    <w:pPr>
      <w:keepNext/>
      <w:numPr>
        <w:ilvl w:val="5"/>
        <w:numId w:val="1"/>
      </w:numPr>
      <w:outlineLvl w:val="5"/>
    </w:pPr>
    <w:rPr>
      <w:rFonts w:ascii="Arial" w:eastAsia="新細明體" w:hAnsi="Arial"/>
    </w:rPr>
  </w:style>
  <w:style w:type="paragraph" w:styleId="7">
    <w:name w:val="heading 7"/>
    <w:basedOn w:val="a"/>
    <w:next w:val="a0"/>
    <w:link w:val="70"/>
    <w:qFormat/>
    <w:rsid w:val="00094BF7"/>
    <w:pPr>
      <w:keepNext/>
      <w:numPr>
        <w:ilvl w:val="6"/>
        <w:numId w:val="1"/>
      </w:numPr>
      <w:outlineLvl w:val="6"/>
    </w:pPr>
    <w:rPr>
      <w:rFonts w:ascii="Arial" w:eastAsia="華康仿宋體W4" w:hAnsi="Arial"/>
      <w:kern w:val="16"/>
    </w:rPr>
  </w:style>
  <w:style w:type="paragraph" w:styleId="8">
    <w:name w:val="heading 8"/>
    <w:basedOn w:val="a"/>
    <w:next w:val="a0"/>
    <w:link w:val="80"/>
    <w:qFormat/>
    <w:rsid w:val="00094BF7"/>
    <w:pPr>
      <w:keepNext/>
      <w:numPr>
        <w:ilvl w:val="7"/>
        <w:numId w:val="1"/>
      </w:numPr>
      <w:spacing w:line="720" w:lineRule="auto"/>
      <w:outlineLvl w:val="7"/>
    </w:pPr>
    <w:rPr>
      <w:rFonts w:ascii="Arial" w:eastAsia="新細明體" w:hAnsi="Arial"/>
      <w:kern w:val="16"/>
      <w:sz w:val="36"/>
    </w:rPr>
  </w:style>
  <w:style w:type="paragraph" w:styleId="9">
    <w:name w:val="heading 9"/>
    <w:basedOn w:val="a"/>
    <w:next w:val="a0"/>
    <w:link w:val="90"/>
    <w:qFormat/>
    <w:rsid w:val="00094BF7"/>
    <w:pPr>
      <w:keepNext/>
      <w:numPr>
        <w:ilvl w:val="8"/>
        <w:numId w:val="1"/>
      </w:numPr>
      <w:spacing w:line="720" w:lineRule="auto"/>
      <w:outlineLvl w:val="8"/>
    </w:pPr>
    <w:rPr>
      <w:rFonts w:ascii="Arial" w:eastAsia="新細明體" w:hAnsi="Arial"/>
      <w:kern w:val="16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094BF7"/>
    <w:rPr>
      <w:rFonts w:ascii="華康仿宋體W4" w:eastAsia="華康仿宋體W4" w:hAnsi="Arial" w:cs="Times New Roman"/>
      <w:noProof/>
      <w:kern w:val="52"/>
      <w:sz w:val="32"/>
      <w:szCs w:val="20"/>
    </w:rPr>
  </w:style>
  <w:style w:type="character" w:customStyle="1" w:styleId="20">
    <w:name w:val="標題 2 字元"/>
    <w:basedOn w:val="a1"/>
    <w:link w:val="2"/>
    <w:rsid w:val="00094BF7"/>
    <w:rPr>
      <w:rFonts w:ascii="Arial" w:eastAsia="華康仿宋體W4" w:hAnsi="Arial" w:cs="Times New Roman"/>
      <w:bCs/>
      <w:kern w:val="0"/>
      <w:sz w:val="28"/>
      <w:szCs w:val="48"/>
    </w:rPr>
  </w:style>
  <w:style w:type="character" w:customStyle="1" w:styleId="30">
    <w:name w:val="標題 3 字元"/>
    <w:basedOn w:val="a1"/>
    <w:link w:val="3"/>
    <w:rsid w:val="00094BF7"/>
    <w:rPr>
      <w:rFonts w:ascii="Arial" w:eastAsia="華康仿宋體W4" w:hAnsi="Arial" w:cs="Times New Roman"/>
      <w:kern w:val="16"/>
      <w:szCs w:val="20"/>
    </w:rPr>
  </w:style>
  <w:style w:type="character" w:customStyle="1" w:styleId="40">
    <w:name w:val="標題 4 字元"/>
    <w:basedOn w:val="a1"/>
    <w:link w:val="4"/>
    <w:rsid w:val="00094BF7"/>
    <w:rPr>
      <w:rFonts w:ascii="華康仿宋體W4" w:eastAsia="華康仿宋體W4" w:hAnsi="Arial" w:cs="Times New Roman"/>
      <w:kern w:val="16"/>
      <w:szCs w:val="20"/>
    </w:rPr>
  </w:style>
  <w:style w:type="character" w:customStyle="1" w:styleId="50">
    <w:name w:val="標題 5 字元"/>
    <w:basedOn w:val="a1"/>
    <w:link w:val="5"/>
    <w:rsid w:val="00094BF7"/>
    <w:rPr>
      <w:rFonts w:ascii="華康仿宋體W4" w:eastAsia="華康仿宋體W4" w:hAnsi="Arial" w:cs="Times New Roman"/>
      <w:kern w:val="16"/>
      <w:szCs w:val="20"/>
    </w:rPr>
  </w:style>
  <w:style w:type="character" w:customStyle="1" w:styleId="60">
    <w:name w:val="標題 6 字元"/>
    <w:basedOn w:val="a1"/>
    <w:link w:val="6"/>
    <w:rsid w:val="00094BF7"/>
    <w:rPr>
      <w:rFonts w:ascii="Arial" w:eastAsia="新細明體" w:hAnsi="Arial" w:cs="Times New Roman"/>
      <w:kern w:val="0"/>
      <w:szCs w:val="20"/>
    </w:rPr>
  </w:style>
  <w:style w:type="character" w:customStyle="1" w:styleId="70">
    <w:name w:val="標題 7 字元"/>
    <w:basedOn w:val="a1"/>
    <w:link w:val="7"/>
    <w:rsid w:val="00094BF7"/>
    <w:rPr>
      <w:rFonts w:ascii="Arial" w:eastAsia="華康仿宋體W4" w:hAnsi="Arial" w:cs="Times New Roman"/>
      <w:kern w:val="16"/>
      <w:szCs w:val="20"/>
    </w:rPr>
  </w:style>
  <w:style w:type="character" w:customStyle="1" w:styleId="80">
    <w:name w:val="標題 8 字元"/>
    <w:basedOn w:val="a1"/>
    <w:link w:val="8"/>
    <w:rsid w:val="00094BF7"/>
    <w:rPr>
      <w:rFonts w:ascii="Arial" w:eastAsia="新細明體" w:hAnsi="Arial" w:cs="Times New Roman"/>
      <w:kern w:val="16"/>
      <w:sz w:val="36"/>
      <w:szCs w:val="20"/>
    </w:rPr>
  </w:style>
  <w:style w:type="character" w:customStyle="1" w:styleId="90">
    <w:name w:val="標題 9 字元"/>
    <w:basedOn w:val="a1"/>
    <w:link w:val="9"/>
    <w:rsid w:val="00094BF7"/>
    <w:rPr>
      <w:rFonts w:ascii="Arial" w:eastAsia="新細明體" w:hAnsi="Arial" w:cs="Times New Roman"/>
      <w:kern w:val="16"/>
      <w:sz w:val="36"/>
      <w:szCs w:val="20"/>
    </w:rPr>
  </w:style>
  <w:style w:type="paragraph" w:styleId="a0">
    <w:name w:val="Normal Indent"/>
    <w:basedOn w:val="a"/>
    <w:uiPriority w:val="99"/>
    <w:semiHidden/>
    <w:unhideWhenUsed/>
    <w:rsid w:val="00094BF7"/>
    <w:pPr>
      <w:ind w:leftChars="200" w:left="480"/>
    </w:pPr>
  </w:style>
  <w:style w:type="table" w:styleId="a4">
    <w:name w:val="Table Grid"/>
    <w:basedOn w:val="a2"/>
    <w:uiPriority w:val="59"/>
    <w:rsid w:val="00094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2D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1"/>
    <w:link w:val="a5"/>
    <w:uiPriority w:val="99"/>
    <w:rsid w:val="00B42D26"/>
    <w:rPr>
      <w:rFonts w:ascii="Times New Roman" w:eastAsia="標楷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2D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1"/>
    <w:link w:val="a7"/>
    <w:uiPriority w:val="99"/>
    <w:rsid w:val="00B42D26"/>
    <w:rPr>
      <w:rFonts w:ascii="Times New Roman" w:eastAsia="標楷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6865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CEB6A-D9BE-458F-8F5B-4C5BBC35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</dc:creator>
  <cp:lastModifiedBy>林彥芳</cp:lastModifiedBy>
  <cp:revision>3</cp:revision>
  <cp:lastPrinted>2015-04-16T04:13:00Z</cp:lastPrinted>
  <dcterms:created xsi:type="dcterms:W3CDTF">2018-03-20T05:34:00Z</dcterms:created>
  <dcterms:modified xsi:type="dcterms:W3CDTF">2018-03-20T05:37:00Z</dcterms:modified>
</cp:coreProperties>
</file>