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8CCFB" w14:textId="77777777" w:rsidR="003D1EC7" w:rsidRPr="00D96A3D" w:rsidRDefault="00C857B0" w:rsidP="00C857B0">
      <w:pPr>
        <w:jc w:val="center"/>
        <w:rPr>
          <w:sz w:val="40"/>
          <w:szCs w:val="22"/>
        </w:rPr>
      </w:pPr>
      <w:r w:rsidRPr="00D96A3D">
        <w:rPr>
          <w:rFonts w:hint="eastAsia"/>
          <w:sz w:val="40"/>
          <w:szCs w:val="22"/>
        </w:rPr>
        <w:t>元智大學採購案</w:t>
      </w:r>
      <w:r w:rsidR="00644773" w:rsidRPr="00D96A3D">
        <w:rPr>
          <w:rFonts w:hint="eastAsia"/>
          <w:sz w:val="40"/>
          <w:szCs w:val="22"/>
        </w:rPr>
        <w:t>底價</w:t>
      </w:r>
      <w:r w:rsidRPr="00D96A3D">
        <w:rPr>
          <w:rFonts w:hint="eastAsia"/>
          <w:sz w:val="40"/>
          <w:szCs w:val="22"/>
        </w:rPr>
        <w:t>建議表</w:t>
      </w: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3"/>
        <w:gridCol w:w="1225"/>
        <w:gridCol w:w="2885"/>
        <w:gridCol w:w="426"/>
        <w:gridCol w:w="1275"/>
        <w:gridCol w:w="3378"/>
      </w:tblGrid>
      <w:tr w:rsidR="003D1EC7" w:rsidRPr="00D96A3D" w14:paraId="74FE000E" w14:textId="77777777" w:rsidTr="006E18C0">
        <w:trPr>
          <w:trHeight w:val="588"/>
        </w:trPr>
        <w:tc>
          <w:tcPr>
            <w:tcW w:w="1628" w:type="dxa"/>
            <w:gridSpan w:val="2"/>
            <w:vAlign w:val="center"/>
          </w:tcPr>
          <w:p w14:paraId="034C9413" w14:textId="77777777" w:rsidR="003D1EC7" w:rsidRPr="002324D3" w:rsidRDefault="003802B7" w:rsidP="004369E8">
            <w:pPr>
              <w:spacing w:line="360" w:lineRule="exact"/>
              <w:jc w:val="center"/>
              <w:rPr>
                <w:rFonts w:ascii="標楷體" w:hAnsi="標楷體"/>
                <w:sz w:val="24"/>
              </w:rPr>
            </w:pPr>
            <w:r w:rsidRPr="002324D3">
              <w:rPr>
                <w:rFonts w:ascii="標楷體" w:hAnsi="標楷體" w:hint="eastAsia"/>
                <w:sz w:val="24"/>
              </w:rPr>
              <w:t>採購單號</w:t>
            </w:r>
          </w:p>
        </w:tc>
        <w:tc>
          <w:tcPr>
            <w:tcW w:w="2885" w:type="dxa"/>
            <w:vAlign w:val="center"/>
          </w:tcPr>
          <w:p w14:paraId="2BD95D0B" w14:textId="1EF05E52" w:rsidR="003D1EC7" w:rsidRPr="002324D3" w:rsidRDefault="0029057B" w:rsidP="002324D3">
            <w:pPr>
              <w:spacing w:line="360" w:lineRule="exact"/>
              <w:rPr>
                <w:rFonts w:ascii="標楷體" w:hAnsi="標楷體"/>
                <w:sz w:val="24"/>
              </w:rPr>
            </w:pPr>
            <w:r w:rsidRPr="002324D3">
              <w:rPr>
                <w:rFonts w:ascii="標楷體" w:hAnsi="標楷體" w:hint="eastAsia"/>
                <w:sz w:val="24"/>
              </w:rPr>
              <w:t>Y</w:t>
            </w:r>
          </w:p>
        </w:tc>
        <w:tc>
          <w:tcPr>
            <w:tcW w:w="1701" w:type="dxa"/>
            <w:gridSpan w:val="2"/>
            <w:vAlign w:val="center"/>
          </w:tcPr>
          <w:p w14:paraId="4CD3350E" w14:textId="77777777" w:rsidR="003D1EC7" w:rsidRPr="002324D3" w:rsidRDefault="003802B7" w:rsidP="004369E8">
            <w:pPr>
              <w:spacing w:line="360" w:lineRule="exact"/>
              <w:jc w:val="center"/>
              <w:rPr>
                <w:rFonts w:ascii="標楷體" w:hAnsi="標楷體"/>
                <w:sz w:val="24"/>
              </w:rPr>
            </w:pPr>
            <w:r w:rsidRPr="002324D3">
              <w:rPr>
                <w:rFonts w:ascii="標楷體" w:hAnsi="標楷體" w:hint="eastAsia"/>
                <w:sz w:val="24"/>
              </w:rPr>
              <w:t>合約案號</w:t>
            </w:r>
          </w:p>
        </w:tc>
        <w:tc>
          <w:tcPr>
            <w:tcW w:w="3378" w:type="dxa"/>
            <w:vAlign w:val="center"/>
          </w:tcPr>
          <w:p w14:paraId="5DA7448F" w14:textId="74C3FF03" w:rsidR="003D1EC7" w:rsidRPr="002324D3" w:rsidRDefault="00481D0D" w:rsidP="002324D3">
            <w:pPr>
              <w:spacing w:line="360" w:lineRule="exact"/>
              <w:rPr>
                <w:rFonts w:ascii="標楷體" w:hAnsi="標楷體"/>
                <w:sz w:val="24"/>
              </w:rPr>
            </w:pPr>
            <w:r w:rsidRPr="002324D3">
              <w:rPr>
                <w:rFonts w:ascii="標楷體" w:hAnsi="標楷體" w:hint="eastAsia"/>
                <w:sz w:val="24"/>
              </w:rPr>
              <w:t>Y</w:t>
            </w:r>
            <w:r w:rsidR="00A406E8" w:rsidRPr="002324D3">
              <w:rPr>
                <w:rFonts w:ascii="標楷體" w:hAnsi="標楷體"/>
                <w:sz w:val="24"/>
              </w:rPr>
              <w:t>G</w:t>
            </w:r>
          </w:p>
        </w:tc>
      </w:tr>
      <w:tr w:rsidR="003D1EC7" w:rsidRPr="00D96A3D" w14:paraId="40C39CE2" w14:textId="77777777" w:rsidTr="006E18C0">
        <w:trPr>
          <w:trHeight w:val="698"/>
        </w:trPr>
        <w:tc>
          <w:tcPr>
            <w:tcW w:w="1628" w:type="dxa"/>
            <w:gridSpan w:val="2"/>
            <w:vAlign w:val="center"/>
          </w:tcPr>
          <w:p w14:paraId="4F551EAF" w14:textId="77777777" w:rsidR="003D1EC7" w:rsidRPr="002324D3" w:rsidRDefault="003802B7" w:rsidP="004369E8">
            <w:pPr>
              <w:spacing w:line="360" w:lineRule="exact"/>
              <w:jc w:val="center"/>
              <w:rPr>
                <w:rFonts w:ascii="標楷體" w:hAnsi="標楷體"/>
                <w:sz w:val="24"/>
              </w:rPr>
            </w:pPr>
            <w:r w:rsidRPr="002324D3">
              <w:rPr>
                <w:rFonts w:ascii="標楷體" w:hAnsi="標楷體" w:hint="eastAsia"/>
                <w:sz w:val="24"/>
              </w:rPr>
              <w:t>請購單位</w:t>
            </w:r>
          </w:p>
        </w:tc>
        <w:tc>
          <w:tcPr>
            <w:tcW w:w="2885" w:type="dxa"/>
            <w:vAlign w:val="center"/>
          </w:tcPr>
          <w:p w14:paraId="0F86F452" w14:textId="132F8D7D" w:rsidR="003D1EC7" w:rsidRPr="002324D3" w:rsidRDefault="003D1EC7" w:rsidP="00A406E8">
            <w:pPr>
              <w:spacing w:line="360" w:lineRule="exact"/>
              <w:jc w:val="center"/>
              <w:rPr>
                <w:rFonts w:ascii="標楷體" w:hAnsi="標楷體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4757B1F9" w14:textId="77777777" w:rsidR="003D1EC7" w:rsidRPr="002324D3" w:rsidRDefault="003802B7" w:rsidP="004369E8">
            <w:pPr>
              <w:spacing w:line="360" w:lineRule="exact"/>
              <w:jc w:val="center"/>
              <w:rPr>
                <w:rFonts w:ascii="標楷體" w:hAnsi="標楷體"/>
                <w:sz w:val="24"/>
              </w:rPr>
            </w:pPr>
            <w:r w:rsidRPr="002324D3">
              <w:rPr>
                <w:rFonts w:ascii="標楷體" w:hAnsi="標楷體" w:hint="eastAsia"/>
                <w:sz w:val="24"/>
              </w:rPr>
              <w:t>品   名</w:t>
            </w:r>
          </w:p>
        </w:tc>
        <w:tc>
          <w:tcPr>
            <w:tcW w:w="3378" w:type="dxa"/>
            <w:vAlign w:val="center"/>
          </w:tcPr>
          <w:p w14:paraId="0A53828A" w14:textId="614121F7" w:rsidR="003D1EC7" w:rsidRPr="002324D3" w:rsidRDefault="003D1EC7" w:rsidP="00A406E8">
            <w:pPr>
              <w:spacing w:line="360" w:lineRule="exact"/>
              <w:jc w:val="center"/>
              <w:rPr>
                <w:rFonts w:ascii="標楷體" w:hAnsi="標楷體"/>
                <w:sz w:val="24"/>
              </w:rPr>
            </w:pPr>
          </w:p>
        </w:tc>
      </w:tr>
      <w:tr w:rsidR="00796047" w:rsidRPr="00D96A3D" w14:paraId="278C05D6" w14:textId="77777777" w:rsidTr="006E18C0">
        <w:trPr>
          <w:cantSplit/>
          <w:trHeight w:val="692"/>
        </w:trPr>
        <w:tc>
          <w:tcPr>
            <w:tcW w:w="1628" w:type="dxa"/>
            <w:gridSpan w:val="2"/>
            <w:vAlign w:val="center"/>
          </w:tcPr>
          <w:p w14:paraId="2B665F26" w14:textId="77777777" w:rsidR="00796047" w:rsidRPr="002324D3" w:rsidRDefault="005874AF" w:rsidP="00796047">
            <w:pPr>
              <w:jc w:val="center"/>
              <w:rPr>
                <w:rFonts w:ascii="標楷體" w:hAnsi="標楷體"/>
                <w:color w:val="0070C0"/>
                <w:sz w:val="24"/>
              </w:rPr>
            </w:pPr>
            <w:r w:rsidRPr="002324D3">
              <w:rPr>
                <w:rFonts w:ascii="標楷體" w:hAnsi="標楷體" w:hint="eastAsia"/>
                <w:sz w:val="24"/>
              </w:rPr>
              <w:t>預算來源</w:t>
            </w:r>
          </w:p>
        </w:tc>
        <w:tc>
          <w:tcPr>
            <w:tcW w:w="2885" w:type="dxa"/>
            <w:vAlign w:val="center"/>
          </w:tcPr>
          <w:p w14:paraId="115CEE81" w14:textId="42355FD3" w:rsidR="00796047" w:rsidRPr="002324D3" w:rsidRDefault="00796047" w:rsidP="00D96A3D">
            <w:pPr>
              <w:pStyle w:val="a9"/>
              <w:ind w:leftChars="0"/>
              <w:rPr>
                <w:rFonts w:ascii="標楷體" w:hAnsi="標楷體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35367918" w14:textId="50316792" w:rsidR="00796047" w:rsidRPr="002324D3" w:rsidRDefault="00B247C8" w:rsidP="00653B20">
            <w:pPr>
              <w:jc w:val="center"/>
              <w:rPr>
                <w:rFonts w:ascii="標楷體" w:hAnsi="標楷體"/>
                <w:color w:val="0070C0"/>
                <w:sz w:val="24"/>
              </w:rPr>
            </w:pPr>
            <w:r w:rsidRPr="002324D3">
              <w:rPr>
                <w:rFonts w:ascii="標楷體" w:hAnsi="標楷體" w:hint="eastAsia"/>
                <w:color w:val="0070C0"/>
                <w:sz w:val="24"/>
              </w:rPr>
              <w:t>預</w:t>
            </w:r>
            <w:r w:rsidR="00D96A3D" w:rsidRPr="002324D3">
              <w:rPr>
                <w:rFonts w:ascii="標楷體" w:hAnsi="標楷體" w:hint="eastAsia"/>
                <w:color w:val="0070C0"/>
                <w:sz w:val="24"/>
              </w:rPr>
              <w:t>估</w:t>
            </w:r>
            <w:r w:rsidR="00796047" w:rsidRPr="002324D3">
              <w:rPr>
                <w:rFonts w:ascii="標楷體" w:hAnsi="標楷體" w:hint="eastAsia"/>
                <w:sz w:val="24"/>
              </w:rPr>
              <w:t>金額</w:t>
            </w:r>
          </w:p>
        </w:tc>
        <w:tc>
          <w:tcPr>
            <w:tcW w:w="3378" w:type="dxa"/>
            <w:vAlign w:val="center"/>
          </w:tcPr>
          <w:p w14:paraId="05D06A56" w14:textId="77777777" w:rsidR="00796047" w:rsidRPr="002324D3" w:rsidRDefault="00796047" w:rsidP="00917125">
            <w:pPr>
              <w:jc w:val="right"/>
              <w:rPr>
                <w:rFonts w:ascii="標楷體" w:hAnsi="標楷體"/>
                <w:color w:val="0070C0"/>
                <w:sz w:val="24"/>
              </w:rPr>
            </w:pPr>
            <w:r w:rsidRPr="00C00CD1">
              <w:rPr>
                <w:rFonts w:ascii="標楷體" w:hAnsi="標楷體" w:hint="eastAsia"/>
                <w:szCs w:val="32"/>
              </w:rPr>
              <w:t>$</w:t>
            </w:r>
            <w:r w:rsidR="00481D0D" w:rsidRPr="00C00CD1">
              <w:rPr>
                <w:rFonts w:ascii="標楷體" w:hAnsi="標楷體" w:hint="eastAsia"/>
                <w:szCs w:val="32"/>
              </w:rPr>
              <w:t>10</w:t>
            </w:r>
            <w:r w:rsidR="00481D0D" w:rsidRPr="00C00CD1">
              <w:rPr>
                <w:rFonts w:ascii="標楷體" w:hAnsi="標楷體"/>
                <w:szCs w:val="32"/>
              </w:rPr>
              <w:t>,537,129</w:t>
            </w:r>
          </w:p>
        </w:tc>
      </w:tr>
      <w:tr w:rsidR="006E18C0" w:rsidRPr="00D96A3D" w14:paraId="663EA7DC" w14:textId="77777777" w:rsidTr="006E18C0">
        <w:trPr>
          <w:cantSplit/>
          <w:trHeight w:val="692"/>
        </w:trPr>
        <w:tc>
          <w:tcPr>
            <w:tcW w:w="1628" w:type="dxa"/>
            <w:gridSpan w:val="2"/>
            <w:vAlign w:val="center"/>
          </w:tcPr>
          <w:p w14:paraId="5C78EE71" w14:textId="7CFA260F" w:rsidR="006E18C0" w:rsidRPr="002324D3" w:rsidRDefault="006E18C0" w:rsidP="00796047">
            <w:pPr>
              <w:jc w:val="center"/>
              <w:rPr>
                <w:rFonts w:ascii="標楷體" w:hAnsi="標楷體"/>
                <w:sz w:val="24"/>
              </w:rPr>
            </w:pPr>
            <w:r w:rsidRPr="002324D3">
              <w:rPr>
                <w:rFonts w:ascii="標楷體" w:hAnsi="標楷體" w:hint="eastAsia"/>
                <w:sz w:val="24"/>
              </w:rPr>
              <w:t>辦理方式</w:t>
            </w:r>
          </w:p>
        </w:tc>
        <w:tc>
          <w:tcPr>
            <w:tcW w:w="2885" w:type="dxa"/>
            <w:vAlign w:val="center"/>
          </w:tcPr>
          <w:p w14:paraId="1B420EC2" w14:textId="50F34025" w:rsidR="006E18C0" w:rsidRPr="002324D3" w:rsidRDefault="006E18C0" w:rsidP="006E18C0">
            <w:pPr>
              <w:rPr>
                <w:rFonts w:ascii="標楷體" w:hAnsi="標楷體"/>
                <w:sz w:val="24"/>
              </w:rPr>
            </w:pPr>
            <w:r w:rsidRPr="002324D3">
              <w:rPr>
                <w:rFonts w:ascii="標楷體" w:hAnsi="標楷體" w:hint="eastAsia"/>
                <w:sz w:val="24"/>
              </w:rPr>
              <w:t>□</w:t>
            </w:r>
            <w:r w:rsidRPr="002324D3">
              <w:rPr>
                <w:rFonts w:ascii="標楷體" w:hAnsi="標楷體"/>
                <w:sz w:val="24"/>
              </w:rPr>
              <w:t xml:space="preserve">公開招標 </w:t>
            </w:r>
            <w:r w:rsidRPr="002324D3">
              <w:rPr>
                <w:rFonts w:ascii="標楷體" w:hAnsi="標楷體" w:hint="eastAsia"/>
                <w:sz w:val="24"/>
              </w:rPr>
              <w:t>□</w:t>
            </w:r>
            <w:r w:rsidRPr="002324D3">
              <w:rPr>
                <w:rFonts w:ascii="標楷體" w:hAnsi="標楷體"/>
                <w:sz w:val="24"/>
              </w:rPr>
              <w:t xml:space="preserve">限制性招標 </w:t>
            </w:r>
          </w:p>
          <w:p w14:paraId="266039A6" w14:textId="1EF09938" w:rsidR="00D96A3D" w:rsidRPr="002324D3" w:rsidRDefault="006E18C0" w:rsidP="006E18C0">
            <w:pPr>
              <w:rPr>
                <w:rFonts w:ascii="標楷體" w:hAnsi="標楷體"/>
                <w:sz w:val="24"/>
              </w:rPr>
            </w:pPr>
            <w:r w:rsidRPr="002324D3">
              <w:rPr>
                <w:rFonts w:ascii="標楷體" w:hAnsi="標楷體" w:hint="eastAsia"/>
                <w:sz w:val="24"/>
              </w:rPr>
              <w:t>□</w:t>
            </w:r>
            <w:r w:rsidRPr="002324D3">
              <w:rPr>
                <w:rFonts w:ascii="標楷體" w:hAnsi="標楷體"/>
                <w:sz w:val="24"/>
              </w:rPr>
              <w:t>選擇性招標</w:t>
            </w:r>
            <w:r w:rsidR="00D96A3D" w:rsidRPr="002324D3">
              <w:rPr>
                <w:rFonts w:ascii="標楷體" w:hAnsi="標楷體" w:hint="eastAsia"/>
                <w:sz w:val="24"/>
              </w:rPr>
              <w:t>□其他：</w:t>
            </w:r>
            <w:r w:rsidR="00D96A3D" w:rsidRPr="002324D3">
              <w:rPr>
                <w:rFonts w:ascii="標楷體" w:hAnsi="標楷體" w:hint="eastAsia"/>
                <w:sz w:val="24"/>
                <w:u w:val="single"/>
              </w:rPr>
              <w:t xml:space="preserve"> </w:t>
            </w:r>
            <w:r w:rsidR="00D96A3D" w:rsidRPr="002324D3">
              <w:rPr>
                <w:rFonts w:ascii="標楷體" w:hAnsi="標楷體"/>
                <w:sz w:val="24"/>
                <w:u w:val="single"/>
              </w:rPr>
              <w:t xml:space="preserve">    </w:t>
            </w:r>
          </w:p>
        </w:tc>
        <w:tc>
          <w:tcPr>
            <w:tcW w:w="1701" w:type="dxa"/>
            <w:gridSpan w:val="2"/>
            <w:vAlign w:val="center"/>
          </w:tcPr>
          <w:p w14:paraId="6B6F6E20" w14:textId="77777777" w:rsidR="006E18C0" w:rsidRPr="002324D3" w:rsidRDefault="006E18C0" w:rsidP="00653B20">
            <w:pPr>
              <w:jc w:val="center"/>
              <w:rPr>
                <w:rFonts w:ascii="標楷體" w:hAnsi="標楷體"/>
                <w:color w:val="FF0000"/>
                <w:sz w:val="24"/>
              </w:rPr>
            </w:pPr>
            <w:r w:rsidRPr="002324D3">
              <w:rPr>
                <w:rFonts w:ascii="標楷體" w:hAnsi="標楷體" w:hint="eastAsia"/>
                <w:color w:val="FF0000"/>
                <w:sz w:val="24"/>
              </w:rPr>
              <w:t>請購單位</w:t>
            </w:r>
          </w:p>
          <w:p w14:paraId="54904B8D" w14:textId="05E2DE1B" w:rsidR="006E18C0" w:rsidRPr="002324D3" w:rsidRDefault="006E18C0" w:rsidP="00653B20">
            <w:pPr>
              <w:jc w:val="center"/>
              <w:rPr>
                <w:rFonts w:ascii="標楷體" w:hAnsi="標楷體"/>
                <w:color w:val="0070C0"/>
                <w:sz w:val="24"/>
              </w:rPr>
            </w:pPr>
            <w:r w:rsidRPr="002324D3">
              <w:rPr>
                <w:rFonts w:ascii="標楷體" w:hAnsi="標楷體" w:hint="eastAsia"/>
                <w:color w:val="FF0000"/>
                <w:sz w:val="24"/>
              </w:rPr>
              <w:t>建議底價</w:t>
            </w:r>
          </w:p>
        </w:tc>
        <w:tc>
          <w:tcPr>
            <w:tcW w:w="3378" w:type="dxa"/>
            <w:vAlign w:val="center"/>
          </w:tcPr>
          <w:p w14:paraId="3EAF4D8B" w14:textId="1761E0AA" w:rsidR="006E18C0" w:rsidRPr="002324D3" w:rsidRDefault="006E18C0" w:rsidP="006E18C0">
            <w:pPr>
              <w:rPr>
                <w:rFonts w:ascii="標楷體" w:hAnsi="標楷體"/>
                <w:sz w:val="24"/>
              </w:rPr>
            </w:pPr>
            <w:r w:rsidRPr="002324D3">
              <w:rPr>
                <w:rFonts w:ascii="標楷體" w:hAnsi="標楷體" w:hint="eastAsia"/>
                <w:sz w:val="24"/>
              </w:rPr>
              <w:t>$</w:t>
            </w:r>
          </w:p>
        </w:tc>
      </w:tr>
      <w:tr w:rsidR="006E18C0" w:rsidRPr="00D96A3D" w14:paraId="28E58619" w14:textId="77777777" w:rsidTr="00D96A3D">
        <w:trPr>
          <w:cantSplit/>
          <w:trHeight w:val="692"/>
        </w:trPr>
        <w:tc>
          <w:tcPr>
            <w:tcW w:w="403" w:type="dxa"/>
            <w:vAlign w:val="center"/>
          </w:tcPr>
          <w:p w14:paraId="186A8A48" w14:textId="2B0A24AA" w:rsidR="006E18C0" w:rsidRPr="00D96A3D" w:rsidRDefault="006E18C0" w:rsidP="00796047">
            <w:pPr>
              <w:jc w:val="center"/>
              <w:rPr>
                <w:sz w:val="26"/>
                <w:szCs w:val="26"/>
              </w:rPr>
            </w:pPr>
            <w:r w:rsidRPr="00D96A3D">
              <w:rPr>
                <w:rFonts w:hint="eastAsia"/>
                <w:color w:val="FF0000"/>
                <w:sz w:val="26"/>
                <w:szCs w:val="26"/>
              </w:rPr>
              <w:t>請購單位底價建議理由說明</w:t>
            </w:r>
          </w:p>
        </w:tc>
        <w:tc>
          <w:tcPr>
            <w:tcW w:w="9189" w:type="dxa"/>
            <w:gridSpan w:val="5"/>
          </w:tcPr>
          <w:p w14:paraId="00FE2A54" w14:textId="5830DC4E" w:rsidR="006E18C0" w:rsidRPr="002324D3" w:rsidRDefault="006E18C0" w:rsidP="006E18C0">
            <w:pPr>
              <w:rPr>
                <w:sz w:val="24"/>
              </w:rPr>
            </w:pPr>
            <w:r w:rsidRPr="002324D3">
              <w:rPr>
                <w:sz w:val="24"/>
              </w:rPr>
              <w:t>請就歷史資料查詢、網路上</w:t>
            </w:r>
            <w:proofErr w:type="gramStart"/>
            <w:r w:rsidRPr="002324D3">
              <w:rPr>
                <w:sz w:val="24"/>
              </w:rPr>
              <w:t>詢</w:t>
            </w:r>
            <w:proofErr w:type="gramEnd"/>
            <w:r w:rsidRPr="002324D3">
              <w:rPr>
                <w:sz w:val="24"/>
              </w:rPr>
              <w:t>報價系統、廠商參考報價等，勾選下列選項</w:t>
            </w:r>
            <w:r w:rsidRPr="002324D3">
              <w:rPr>
                <w:sz w:val="24"/>
                <w:highlight w:val="yellow"/>
              </w:rPr>
              <w:t>(</w:t>
            </w:r>
            <w:r w:rsidRPr="002324D3">
              <w:rPr>
                <w:sz w:val="24"/>
                <w:highlight w:val="yellow"/>
              </w:rPr>
              <w:t>可複選</w:t>
            </w:r>
            <w:r w:rsidRPr="002324D3">
              <w:rPr>
                <w:sz w:val="24"/>
                <w:highlight w:val="yellow"/>
              </w:rPr>
              <w:t>)</w:t>
            </w:r>
            <w:r w:rsidRPr="002324D3">
              <w:rPr>
                <w:sz w:val="24"/>
              </w:rPr>
              <w:t>，並</w:t>
            </w:r>
            <w:r w:rsidRPr="002324D3">
              <w:rPr>
                <w:rFonts w:hint="eastAsia"/>
                <w:sz w:val="24"/>
              </w:rPr>
              <w:t>進行</w:t>
            </w:r>
            <w:r w:rsidRPr="002324D3">
              <w:rPr>
                <w:sz w:val="24"/>
              </w:rPr>
              <w:t>分析</w:t>
            </w:r>
            <w:r w:rsidRPr="002324D3">
              <w:rPr>
                <w:rFonts w:hint="eastAsia"/>
                <w:sz w:val="24"/>
              </w:rPr>
              <w:t>及</w:t>
            </w:r>
            <w:r w:rsidRPr="002324D3">
              <w:rPr>
                <w:sz w:val="24"/>
              </w:rPr>
              <w:t>說明，如有相關佐證資料請一併提供</w:t>
            </w:r>
            <w:r w:rsidRPr="002324D3">
              <w:rPr>
                <w:rFonts w:hint="eastAsia"/>
                <w:sz w:val="24"/>
              </w:rPr>
              <w:t>。</w:t>
            </w:r>
            <w:r w:rsidRPr="002324D3">
              <w:rPr>
                <w:sz w:val="24"/>
              </w:rPr>
              <w:t xml:space="preserve"> </w:t>
            </w:r>
          </w:p>
          <w:p w14:paraId="31AA7B0F" w14:textId="6C0E0322" w:rsidR="006E18C0" w:rsidRPr="002324D3" w:rsidRDefault="006E18C0" w:rsidP="002324D3">
            <w:pPr>
              <w:pStyle w:val="a9"/>
              <w:numPr>
                <w:ilvl w:val="0"/>
                <w:numId w:val="2"/>
              </w:numPr>
              <w:ind w:leftChars="0" w:left="349" w:hanging="364"/>
              <w:jc w:val="both"/>
              <w:rPr>
                <w:sz w:val="24"/>
              </w:rPr>
            </w:pPr>
            <w:r w:rsidRPr="002324D3">
              <w:rPr>
                <w:sz w:val="24"/>
              </w:rPr>
              <w:t>本校過去採購案之決標紀錄</w:t>
            </w:r>
            <w:r w:rsidRPr="002324D3">
              <w:rPr>
                <w:sz w:val="24"/>
              </w:rPr>
              <w:t xml:space="preserve"> </w:t>
            </w:r>
          </w:p>
          <w:p w14:paraId="743FBE2C" w14:textId="01372872" w:rsidR="006E18C0" w:rsidRPr="002324D3" w:rsidRDefault="006E18C0" w:rsidP="002324D3">
            <w:pPr>
              <w:pStyle w:val="a9"/>
              <w:numPr>
                <w:ilvl w:val="0"/>
                <w:numId w:val="2"/>
              </w:numPr>
              <w:ind w:leftChars="0" w:left="349" w:hanging="364"/>
              <w:jc w:val="both"/>
              <w:rPr>
                <w:sz w:val="24"/>
              </w:rPr>
            </w:pPr>
            <w:r w:rsidRPr="002324D3">
              <w:rPr>
                <w:sz w:val="24"/>
              </w:rPr>
              <w:t>政府電子採購網之標案</w:t>
            </w:r>
            <w:r w:rsidRPr="002324D3">
              <w:rPr>
                <w:sz w:val="24"/>
              </w:rPr>
              <w:t xml:space="preserve"> </w:t>
            </w:r>
          </w:p>
          <w:p w14:paraId="4C6F8D84" w14:textId="3C174F18" w:rsidR="006E18C0" w:rsidRPr="002324D3" w:rsidRDefault="006E18C0" w:rsidP="002324D3">
            <w:pPr>
              <w:pStyle w:val="a9"/>
              <w:numPr>
                <w:ilvl w:val="0"/>
                <w:numId w:val="2"/>
              </w:numPr>
              <w:ind w:leftChars="0" w:left="349" w:hanging="364"/>
              <w:jc w:val="both"/>
              <w:rPr>
                <w:sz w:val="24"/>
              </w:rPr>
            </w:pPr>
            <w:r w:rsidRPr="002324D3">
              <w:rPr>
                <w:sz w:val="24"/>
              </w:rPr>
              <w:t>報價廠商過去販售予其他機關單位之紀錄</w:t>
            </w:r>
            <w:r w:rsidRPr="002324D3">
              <w:rPr>
                <w:sz w:val="24"/>
              </w:rPr>
              <w:t xml:space="preserve"> </w:t>
            </w:r>
          </w:p>
          <w:p w14:paraId="6E94D5FF" w14:textId="50D7C52E" w:rsidR="006E18C0" w:rsidRPr="002324D3" w:rsidRDefault="006E18C0" w:rsidP="002324D3">
            <w:pPr>
              <w:pStyle w:val="a9"/>
              <w:numPr>
                <w:ilvl w:val="0"/>
                <w:numId w:val="2"/>
              </w:numPr>
              <w:ind w:leftChars="0" w:left="349" w:hanging="364"/>
              <w:jc w:val="both"/>
              <w:rPr>
                <w:sz w:val="24"/>
              </w:rPr>
            </w:pPr>
            <w:r w:rsidRPr="002324D3">
              <w:rPr>
                <w:sz w:val="24"/>
              </w:rPr>
              <w:t>經不同廠商報價比較結果</w:t>
            </w:r>
            <w:r w:rsidRPr="002324D3">
              <w:rPr>
                <w:rFonts w:hint="eastAsia"/>
                <w:sz w:val="24"/>
              </w:rPr>
              <w:t>(</w:t>
            </w:r>
            <w:r w:rsidRPr="002324D3">
              <w:rPr>
                <w:rFonts w:hint="eastAsia"/>
                <w:sz w:val="24"/>
              </w:rPr>
              <w:t>報價單規格</w:t>
            </w:r>
            <w:r w:rsidRPr="002324D3">
              <w:rPr>
                <w:rFonts w:hint="eastAsia"/>
                <w:sz w:val="24"/>
              </w:rPr>
              <w:t>/</w:t>
            </w:r>
            <w:r w:rsidRPr="002324D3">
              <w:rPr>
                <w:rFonts w:hint="eastAsia"/>
                <w:sz w:val="24"/>
              </w:rPr>
              <w:t>內容應一致，若係採購資料庫或平台使用權，底價參考報價單應註明授權期間且應一致</w:t>
            </w:r>
            <w:r w:rsidRPr="002324D3">
              <w:rPr>
                <w:rFonts w:hint="eastAsia"/>
                <w:sz w:val="24"/>
              </w:rPr>
              <w:t>)</w:t>
            </w:r>
          </w:p>
          <w:p w14:paraId="54FD403B" w14:textId="325D81FB" w:rsidR="006E18C0" w:rsidRPr="002324D3" w:rsidRDefault="006E18C0" w:rsidP="002324D3">
            <w:pPr>
              <w:pStyle w:val="a9"/>
              <w:numPr>
                <w:ilvl w:val="0"/>
                <w:numId w:val="2"/>
              </w:numPr>
              <w:ind w:leftChars="0" w:left="349" w:hanging="364"/>
              <w:jc w:val="both"/>
              <w:rPr>
                <w:sz w:val="24"/>
              </w:rPr>
            </w:pPr>
            <w:r w:rsidRPr="002324D3">
              <w:rPr>
                <w:sz w:val="24"/>
              </w:rPr>
              <w:t>其他</w:t>
            </w:r>
            <w:r w:rsidRPr="002324D3">
              <w:rPr>
                <w:sz w:val="24"/>
              </w:rPr>
              <w:t>(</w:t>
            </w:r>
            <w:r w:rsidRPr="002324D3">
              <w:rPr>
                <w:sz w:val="24"/>
              </w:rPr>
              <w:t>如：自行分析成本後計算、屬寡占</w:t>
            </w:r>
            <w:r w:rsidRPr="002324D3">
              <w:rPr>
                <w:sz w:val="24"/>
              </w:rPr>
              <w:t>/</w:t>
            </w:r>
            <w:r w:rsidRPr="002324D3">
              <w:rPr>
                <w:sz w:val="24"/>
              </w:rPr>
              <w:t>獨占市場經參考廠商報價後計算、廠商提供本校優惠價等</w:t>
            </w:r>
            <w:r w:rsidRPr="002324D3">
              <w:rPr>
                <w:sz w:val="24"/>
              </w:rPr>
              <w:t xml:space="preserve">) </w:t>
            </w:r>
            <w:r w:rsidRPr="002324D3">
              <w:rPr>
                <w:rFonts w:hint="eastAsia"/>
                <w:sz w:val="24"/>
              </w:rPr>
              <w:t xml:space="preserve">                            </w:t>
            </w:r>
          </w:p>
          <w:p w14:paraId="5EE277B1" w14:textId="12960D73" w:rsidR="006E18C0" w:rsidRPr="002324D3" w:rsidRDefault="006E18C0" w:rsidP="006E18C0">
            <w:pPr>
              <w:rPr>
                <w:sz w:val="24"/>
              </w:rPr>
            </w:pPr>
            <w:r w:rsidRPr="002324D3">
              <w:rPr>
                <w:sz w:val="24"/>
              </w:rPr>
              <w:t>※</w:t>
            </w:r>
            <w:r w:rsidRPr="002324D3">
              <w:rPr>
                <w:b/>
                <w:bCs/>
                <w:sz w:val="24"/>
              </w:rPr>
              <w:t>價格分析說明</w:t>
            </w:r>
            <w:r w:rsidRPr="002324D3">
              <w:rPr>
                <w:sz w:val="24"/>
              </w:rPr>
              <w:t>：（採購品項或商情資料如較多，可以續頁或附件方式說明）。</w:t>
            </w:r>
          </w:p>
          <w:p w14:paraId="075148EC" w14:textId="053F5DAE" w:rsidR="006E18C0" w:rsidRDefault="006E18C0" w:rsidP="006E18C0">
            <w:pPr>
              <w:rPr>
                <w:rFonts w:ascii="標楷體" w:hAnsi="標楷體"/>
                <w:sz w:val="26"/>
                <w:szCs w:val="26"/>
              </w:rPr>
            </w:pPr>
          </w:p>
          <w:p w14:paraId="6AF99647" w14:textId="0407193C" w:rsidR="002324D3" w:rsidRDefault="002324D3" w:rsidP="006E18C0">
            <w:pPr>
              <w:rPr>
                <w:rFonts w:ascii="標楷體" w:hAnsi="標楷體"/>
                <w:sz w:val="26"/>
                <w:szCs w:val="26"/>
              </w:rPr>
            </w:pPr>
          </w:p>
          <w:p w14:paraId="1F5FB498" w14:textId="359FDBA0" w:rsidR="002324D3" w:rsidRDefault="002324D3" w:rsidP="006E18C0">
            <w:pPr>
              <w:rPr>
                <w:rFonts w:ascii="標楷體" w:hAnsi="標楷體"/>
                <w:sz w:val="26"/>
                <w:szCs w:val="26"/>
              </w:rPr>
            </w:pPr>
          </w:p>
          <w:p w14:paraId="50B949A3" w14:textId="6F4ADB1D" w:rsidR="002324D3" w:rsidRDefault="002324D3" w:rsidP="006E18C0">
            <w:pPr>
              <w:rPr>
                <w:rFonts w:ascii="標楷體" w:hAnsi="標楷體"/>
                <w:sz w:val="26"/>
                <w:szCs w:val="26"/>
              </w:rPr>
            </w:pPr>
          </w:p>
          <w:p w14:paraId="25C4CCC4" w14:textId="09F03DF8" w:rsidR="002324D3" w:rsidRDefault="002324D3" w:rsidP="006E18C0">
            <w:pPr>
              <w:rPr>
                <w:rFonts w:ascii="標楷體" w:hAnsi="標楷體"/>
                <w:sz w:val="26"/>
                <w:szCs w:val="26"/>
              </w:rPr>
            </w:pPr>
          </w:p>
          <w:p w14:paraId="60860080" w14:textId="77777777" w:rsidR="002324D3" w:rsidRDefault="002324D3" w:rsidP="006E18C0">
            <w:pPr>
              <w:rPr>
                <w:rFonts w:ascii="標楷體" w:hAnsi="標楷體" w:hint="eastAsia"/>
                <w:sz w:val="26"/>
                <w:szCs w:val="26"/>
              </w:rPr>
            </w:pPr>
          </w:p>
          <w:p w14:paraId="0DF47A7F" w14:textId="770C04B1" w:rsidR="00D96A3D" w:rsidRDefault="00D96A3D" w:rsidP="006E18C0">
            <w:pPr>
              <w:rPr>
                <w:rFonts w:ascii="標楷體" w:hAnsi="標楷體"/>
                <w:sz w:val="26"/>
                <w:szCs w:val="26"/>
              </w:rPr>
            </w:pPr>
          </w:p>
          <w:p w14:paraId="231D0119" w14:textId="048F9278" w:rsidR="00D96A3D" w:rsidRDefault="00D96A3D" w:rsidP="006E18C0">
            <w:pPr>
              <w:rPr>
                <w:rFonts w:ascii="標楷體" w:hAnsi="標楷體"/>
                <w:sz w:val="26"/>
                <w:szCs w:val="26"/>
              </w:rPr>
            </w:pPr>
          </w:p>
          <w:p w14:paraId="12F2B04E" w14:textId="77777777" w:rsidR="00D96A3D" w:rsidRDefault="00D96A3D" w:rsidP="006E18C0">
            <w:pPr>
              <w:rPr>
                <w:rFonts w:ascii="標楷體" w:hAnsi="標楷體"/>
                <w:sz w:val="26"/>
                <w:szCs w:val="26"/>
              </w:rPr>
            </w:pPr>
          </w:p>
          <w:p w14:paraId="1FFCBF69" w14:textId="3E47E3DB" w:rsidR="00D96A3D" w:rsidRDefault="00D96A3D" w:rsidP="006E18C0">
            <w:pPr>
              <w:rPr>
                <w:rFonts w:ascii="標楷體" w:hAnsi="標楷體"/>
                <w:sz w:val="26"/>
                <w:szCs w:val="26"/>
              </w:rPr>
            </w:pPr>
          </w:p>
          <w:p w14:paraId="2DBD9F58" w14:textId="5E96BA60" w:rsidR="00D96A3D" w:rsidRDefault="00D96A3D" w:rsidP="006E18C0">
            <w:pPr>
              <w:rPr>
                <w:rFonts w:ascii="標楷體" w:hAnsi="標楷體"/>
                <w:sz w:val="26"/>
                <w:szCs w:val="26"/>
              </w:rPr>
            </w:pPr>
          </w:p>
          <w:p w14:paraId="5778D2AF" w14:textId="77777777" w:rsidR="00D96A3D" w:rsidRPr="00D96A3D" w:rsidRDefault="00D96A3D" w:rsidP="006E18C0">
            <w:pPr>
              <w:rPr>
                <w:rFonts w:ascii="標楷體" w:hAnsi="標楷體"/>
                <w:sz w:val="26"/>
                <w:szCs w:val="26"/>
              </w:rPr>
            </w:pPr>
          </w:p>
          <w:p w14:paraId="041B5DAE" w14:textId="6920D346" w:rsidR="006E18C0" w:rsidRPr="00D96A3D" w:rsidRDefault="006E18C0" w:rsidP="006E18C0">
            <w:pPr>
              <w:rPr>
                <w:rFonts w:ascii="標楷體" w:hAnsi="標楷體"/>
                <w:sz w:val="26"/>
                <w:szCs w:val="26"/>
              </w:rPr>
            </w:pPr>
          </w:p>
        </w:tc>
      </w:tr>
      <w:tr w:rsidR="00796047" w:rsidRPr="00D96A3D" w14:paraId="1452A717" w14:textId="77777777" w:rsidTr="006E18C0">
        <w:tc>
          <w:tcPr>
            <w:tcW w:w="1628" w:type="dxa"/>
            <w:gridSpan w:val="2"/>
            <w:vAlign w:val="center"/>
          </w:tcPr>
          <w:p w14:paraId="466BA5C7" w14:textId="77777777" w:rsidR="006E18C0" w:rsidRPr="002324D3" w:rsidRDefault="00796047" w:rsidP="0003276E">
            <w:pPr>
              <w:jc w:val="center"/>
              <w:rPr>
                <w:sz w:val="24"/>
              </w:rPr>
            </w:pPr>
            <w:r w:rsidRPr="002324D3">
              <w:rPr>
                <w:rFonts w:hint="eastAsia"/>
                <w:sz w:val="24"/>
              </w:rPr>
              <w:t>請</w:t>
            </w:r>
            <w:r w:rsidR="006E18C0" w:rsidRPr="002324D3">
              <w:rPr>
                <w:rFonts w:hint="eastAsia"/>
                <w:sz w:val="24"/>
              </w:rPr>
              <w:t>購</w:t>
            </w:r>
            <w:r w:rsidRPr="002324D3">
              <w:rPr>
                <w:rFonts w:hint="eastAsia"/>
                <w:sz w:val="24"/>
              </w:rPr>
              <w:t>人</w:t>
            </w:r>
          </w:p>
          <w:p w14:paraId="119823AC" w14:textId="7658C432" w:rsidR="00796047" w:rsidRPr="002324D3" w:rsidRDefault="006E18C0" w:rsidP="0003276E">
            <w:pPr>
              <w:jc w:val="center"/>
              <w:rPr>
                <w:sz w:val="24"/>
              </w:rPr>
            </w:pPr>
            <w:r w:rsidRPr="002324D3">
              <w:rPr>
                <w:rFonts w:hint="eastAsia"/>
                <w:sz w:val="24"/>
              </w:rPr>
              <w:t>簽章</w:t>
            </w:r>
          </w:p>
        </w:tc>
        <w:tc>
          <w:tcPr>
            <w:tcW w:w="3311" w:type="dxa"/>
            <w:gridSpan w:val="2"/>
          </w:tcPr>
          <w:p w14:paraId="149D43B2" w14:textId="77777777" w:rsidR="00796047" w:rsidRPr="002324D3" w:rsidRDefault="00796047" w:rsidP="00EE3330">
            <w:pPr>
              <w:spacing w:line="400" w:lineRule="exact"/>
              <w:rPr>
                <w:sz w:val="24"/>
              </w:rPr>
            </w:pPr>
          </w:p>
          <w:p w14:paraId="703ABEB4" w14:textId="1AF6F753" w:rsidR="00796047" w:rsidRPr="002324D3" w:rsidRDefault="00796047" w:rsidP="0003276E">
            <w:pPr>
              <w:jc w:val="right"/>
              <w:rPr>
                <w:sz w:val="24"/>
              </w:rPr>
            </w:pPr>
            <w:r w:rsidRPr="002324D3">
              <w:rPr>
                <w:rFonts w:hint="eastAsia"/>
                <w:sz w:val="24"/>
              </w:rPr>
              <w:t xml:space="preserve">         </w:t>
            </w:r>
            <w:r w:rsidR="006E18C0" w:rsidRPr="002324D3">
              <w:rPr>
                <w:rFonts w:hint="eastAsia"/>
                <w:sz w:val="24"/>
              </w:rPr>
              <w:t xml:space="preserve"> </w:t>
            </w:r>
            <w:r w:rsidRPr="002324D3">
              <w:rPr>
                <w:rFonts w:hint="eastAsia"/>
                <w:sz w:val="24"/>
              </w:rPr>
              <w:t>（簽章</w:t>
            </w:r>
            <w:r w:rsidR="006E18C0" w:rsidRPr="002324D3">
              <w:rPr>
                <w:rFonts w:hint="eastAsia"/>
                <w:sz w:val="24"/>
              </w:rPr>
              <w:t>/</w:t>
            </w:r>
            <w:r w:rsidR="006E18C0" w:rsidRPr="002324D3">
              <w:rPr>
                <w:rFonts w:hint="eastAsia"/>
                <w:sz w:val="24"/>
              </w:rPr>
              <w:t>日期</w:t>
            </w:r>
            <w:r w:rsidRPr="002324D3">
              <w:rPr>
                <w:rFonts w:hint="eastAsia"/>
                <w:sz w:val="24"/>
              </w:rPr>
              <w:t>）</w:t>
            </w:r>
          </w:p>
          <w:p w14:paraId="4AE1968A" w14:textId="03626859" w:rsidR="006E18C0" w:rsidRPr="002324D3" w:rsidRDefault="006E18C0" w:rsidP="006E18C0">
            <w:pPr>
              <w:ind w:right="115"/>
              <w:jc w:val="right"/>
              <w:rPr>
                <w:sz w:val="24"/>
              </w:rPr>
            </w:pPr>
          </w:p>
          <w:p w14:paraId="7149C0CC" w14:textId="77777777" w:rsidR="00D96A3D" w:rsidRPr="002324D3" w:rsidRDefault="00D96A3D" w:rsidP="006E18C0">
            <w:pPr>
              <w:ind w:right="115"/>
              <w:jc w:val="right"/>
              <w:rPr>
                <w:sz w:val="24"/>
              </w:rPr>
            </w:pPr>
          </w:p>
          <w:p w14:paraId="18B304B1" w14:textId="1035120D" w:rsidR="00D96A3D" w:rsidRPr="002324D3" w:rsidRDefault="00796047" w:rsidP="00D96A3D">
            <w:pPr>
              <w:ind w:right="115"/>
              <w:rPr>
                <w:sz w:val="24"/>
              </w:rPr>
            </w:pPr>
            <w:r w:rsidRPr="002324D3">
              <w:rPr>
                <w:rFonts w:hint="eastAsia"/>
                <w:sz w:val="24"/>
              </w:rPr>
              <w:t>聯絡電話</w:t>
            </w:r>
            <w:r w:rsidR="00D96A3D" w:rsidRPr="002324D3">
              <w:rPr>
                <w:rFonts w:hint="eastAsia"/>
                <w:sz w:val="24"/>
              </w:rPr>
              <w:t>：</w:t>
            </w:r>
          </w:p>
        </w:tc>
        <w:tc>
          <w:tcPr>
            <w:tcW w:w="1275" w:type="dxa"/>
            <w:vAlign w:val="center"/>
          </w:tcPr>
          <w:p w14:paraId="563173A7" w14:textId="2DA06F33" w:rsidR="00796047" w:rsidRPr="002324D3" w:rsidRDefault="006E18C0" w:rsidP="0003276E">
            <w:pPr>
              <w:jc w:val="center"/>
              <w:rPr>
                <w:sz w:val="24"/>
              </w:rPr>
            </w:pPr>
            <w:r w:rsidRPr="002324D3">
              <w:rPr>
                <w:rFonts w:hint="eastAsia"/>
                <w:sz w:val="24"/>
              </w:rPr>
              <w:t>請購單位主管簽章</w:t>
            </w:r>
          </w:p>
        </w:tc>
        <w:tc>
          <w:tcPr>
            <w:tcW w:w="3378" w:type="dxa"/>
            <w:vAlign w:val="center"/>
          </w:tcPr>
          <w:p w14:paraId="7535D9EC" w14:textId="5052468C" w:rsidR="00796047" w:rsidRDefault="00796047" w:rsidP="001457C9">
            <w:pPr>
              <w:jc w:val="both"/>
              <w:rPr>
                <w:sz w:val="24"/>
              </w:rPr>
            </w:pPr>
          </w:p>
          <w:p w14:paraId="7F6937C1" w14:textId="77777777" w:rsidR="002B6C23" w:rsidRPr="002324D3" w:rsidRDefault="002B6C23" w:rsidP="001457C9">
            <w:pPr>
              <w:jc w:val="both"/>
              <w:rPr>
                <w:rFonts w:hint="eastAsia"/>
                <w:sz w:val="24"/>
              </w:rPr>
            </w:pPr>
          </w:p>
          <w:p w14:paraId="591B5236" w14:textId="77777777" w:rsidR="006E18C0" w:rsidRPr="002324D3" w:rsidRDefault="006E18C0" w:rsidP="001457C9">
            <w:pPr>
              <w:jc w:val="both"/>
              <w:rPr>
                <w:sz w:val="24"/>
              </w:rPr>
            </w:pPr>
          </w:p>
          <w:p w14:paraId="60154B4D" w14:textId="6783B9A6" w:rsidR="006E18C0" w:rsidRPr="002324D3" w:rsidRDefault="006E18C0" w:rsidP="006E18C0">
            <w:pPr>
              <w:jc w:val="right"/>
              <w:rPr>
                <w:sz w:val="24"/>
              </w:rPr>
            </w:pPr>
            <w:r w:rsidRPr="002324D3">
              <w:rPr>
                <w:rFonts w:hint="eastAsia"/>
                <w:sz w:val="24"/>
              </w:rPr>
              <w:t>（簽章</w:t>
            </w:r>
            <w:r w:rsidRPr="002324D3">
              <w:rPr>
                <w:rFonts w:hint="eastAsia"/>
                <w:sz w:val="24"/>
              </w:rPr>
              <w:t>/</w:t>
            </w:r>
            <w:r w:rsidRPr="002324D3">
              <w:rPr>
                <w:rFonts w:hint="eastAsia"/>
                <w:sz w:val="24"/>
              </w:rPr>
              <w:t>日期）</w:t>
            </w:r>
          </w:p>
          <w:p w14:paraId="422EB13F" w14:textId="094CEF44" w:rsidR="006E18C0" w:rsidRPr="002324D3" w:rsidRDefault="006E18C0" w:rsidP="001457C9">
            <w:pPr>
              <w:jc w:val="both"/>
              <w:rPr>
                <w:sz w:val="24"/>
              </w:rPr>
            </w:pPr>
            <w:r w:rsidRPr="002324D3">
              <w:rPr>
                <w:rFonts w:hint="eastAsia"/>
                <w:sz w:val="22"/>
                <w:szCs w:val="22"/>
                <w:highlight w:val="lightGray"/>
              </w:rPr>
              <w:t>※各補助計畫應</w:t>
            </w:r>
            <w:proofErr w:type="gramStart"/>
            <w:r w:rsidRPr="002324D3">
              <w:rPr>
                <w:rFonts w:hint="eastAsia"/>
                <w:sz w:val="22"/>
                <w:szCs w:val="22"/>
                <w:highlight w:val="lightGray"/>
              </w:rPr>
              <w:t>簽核至最終</w:t>
            </w:r>
            <w:proofErr w:type="gramEnd"/>
            <w:r w:rsidRPr="002324D3">
              <w:rPr>
                <w:rFonts w:hint="eastAsia"/>
                <w:sz w:val="22"/>
                <w:szCs w:val="22"/>
                <w:highlight w:val="lightGray"/>
              </w:rPr>
              <w:t>核定人</w:t>
            </w:r>
            <w:r w:rsidRPr="002324D3">
              <w:rPr>
                <w:rFonts w:hint="eastAsia"/>
                <w:sz w:val="22"/>
                <w:szCs w:val="22"/>
                <w:highlight w:val="lightGray"/>
              </w:rPr>
              <w:t>(</w:t>
            </w:r>
            <w:r w:rsidRPr="002324D3">
              <w:rPr>
                <w:rFonts w:hint="eastAsia"/>
                <w:sz w:val="22"/>
                <w:szCs w:val="22"/>
                <w:highlight w:val="lightGray"/>
              </w:rPr>
              <w:t>如高教深耕計畫應</w:t>
            </w:r>
            <w:proofErr w:type="gramStart"/>
            <w:r w:rsidRPr="002324D3">
              <w:rPr>
                <w:rFonts w:hint="eastAsia"/>
                <w:sz w:val="22"/>
                <w:szCs w:val="22"/>
                <w:highlight w:val="lightGray"/>
              </w:rPr>
              <w:t>簽核至執行</w:t>
            </w:r>
            <w:proofErr w:type="gramEnd"/>
            <w:r w:rsidRPr="002324D3">
              <w:rPr>
                <w:rFonts w:hint="eastAsia"/>
                <w:sz w:val="22"/>
                <w:szCs w:val="22"/>
                <w:highlight w:val="lightGray"/>
              </w:rPr>
              <w:t>長</w:t>
            </w:r>
            <w:r w:rsidRPr="002324D3">
              <w:rPr>
                <w:rFonts w:hint="eastAsia"/>
                <w:sz w:val="22"/>
                <w:szCs w:val="22"/>
                <w:highlight w:val="lightGray"/>
              </w:rPr>
              <w:t>)</w:t>
            </w:r>
          </w:p>
        </w:tc>
      </w:tr>
      <w:tr w:rsidR="00796047" w:rsidRPr="00D96A3D" w14:paraId="2CBDBBCD" w14:textId="77777777" w:rsidTr="006E18C0">
        <w:trPr>
          <w:cantSplit/>
        </w:trPr>
        <w:tc>
          <w:tcPr>
            <w:tcW w:w="1628" w:type="dxa"/>
            <w:gridSpan w:val="2"/>
            <w:vAlign w:val="center"/>
          </w:tcPr>
          <w:p w14:paraId="41E0D1BB" w14:textId="77777777" w:rsidR="00796047" w:rsidRPr="002324D3" w:rsidRDefault="00796047" w:rsidP="00645B8E">
            <w:pPr>
              <w:spacing w:line="400" w:lineRule="exact"/>
              <w:jc w:val="center"/>
              <w:rPr>
                <w:sz w:val="24"/>
              </w:rPr>
            </w:pPr>
            <w:r w:rsidRPr="002324D3">
              <w:rPr>
                <w:rFonts w:hint="eastAsia"/>
                <w:sz w:val="24"/>
              </w:rPr>
              <w:t>依據法令</w:t>
            </w:r>
          </w:p>
        </w:tc>
        <w:tc>
          <w:tcPr>
            <w:tcW w:w="7964" w:type="dxa"/>
            <w:gridSpan w:val="4"/>
          </w:tcPr>
          <w:p w14:paraId="68DACB7F" w14:textId="501C35BE" w:rsidR="00796047" w:rsidRPr="002324D3" w:rsidRDefault="00796047" w:rsidP="00EE3330">
            <w:pPr>
              <w:rPr>
                <w:sz w:val="24"/>
              </w:rPr>
            </w:pPr>
            <w:r w:rsidRPr="002324D3">
              <w:rPr>
                <w:rFonts w:hint="eastAsia"/>
                <w:sz w:val="24"/>
              </w:rPr>
              <w:t>依據</w:t>
            </w:r>
            <w:r w:rsidR="00917125" w:rsidRPr="002324D3">
              <w:rPr>
                <w:rFonts w:hint="eastAsia"/>
                <w:color w:val="FF0000"/>
                <w:sz w:val="24"/>
              </w:rPr>
              <w:t>(</w:t>
            </w:r>
            <w:r w:rsidR="00917125" w:rsidRPr="002324D3">
              <w:rPr>
                <w:rFonts w:hint="eastAsia"/>
                <w:color w:val="FF0000"/>
                <w:sz w:val="24"/>
              </w:rPr>
              <w:t>比照</w:t>
            </w:r>
            <w:r w:rsidR="00917125" w:rsidRPr="002324D3">
              <w:rPr>
                <w:rFonts w:hint="eastAsia"/>
                <w:color w:val="FF0000"/>
                <w:sz w:val="24"/>
              </w:rPr>
              <w:t>)</w:t>
            </w:r>
            <w:r w:rsidRPr="002324D3">
              <w:rPr>
                <w:rFonts w:hint="eastAsia"/>
                <w:sz w:val="24"/>
              </w:rPr>
              <w:t>「政府採購法」第四十六條及施行細則第五十三條規定：機關訂定底價，應由規劃、設計、需求或使用單位提出預估金額及其分析後，由承辦採購單位簽報機關首長或其授權人員核定</w:t>
            </w:r>
            <w:r w:rsidR="00917125" w:rsidRPr="002324D3">
              <w:rPr>
                <w:rFonts w:hint="eastAsia"/>
                <w:sz w:val="24"/>
              </w:rPr>
              <w:t>。</w:t>
            </w:r>
          </w:p>
        </w:tc>
      </w:tr>
    </w:tbl>
    <w:p w14:paraId="061CB107" w14:textId="77777777" w:rsidR="007E18E0" w:rsidRPr="007E18E0" w:rsidRDefault="004A4CF5" w:rsidP="004E5C26">
      <w:pPr>
        <w:pStyle w:val="a9"/>
        <w:numPr>
          <w:ilvl w:val="0"/>
          <w:numId w:val="5"/>
        </w:numPr>
        <w:ind w:leftChars="0"/>
        <w:rPr>
          <w:sz w:val="24"/>
        </w:rPr>
      </w:pPr>
      <w:r w:rsidRPr="007E18E0">
        <w:rPr>
          <w:rFonts w:hint="eastAsia"/>
          <w:color w:val="FF0000"/>
          <w:sz w:val="24"/>
        </w:rPr>
        <w:t>請將底價建議表</w:t>
      </w:r>
      <w:proofErr w:type="gramStart"/>
      <w:r w:rsidR="00731764" w:rsidRPr="007E18E0">
        <w:rPr>
          <w:rFonts w:hint="eastAsia"/>
          <w:color w:val="FF0000"/>
          <w:sz w:val="24"/>
        </w:rPr>
        <w:t>填妥</w:t>
      </w:r>
      <w:r w:rsidR="006E18C0" w:rsidRPr="007E18E0">
        <w:rPr>
          <w:rFonts w:hint="eastAsia"/>
          <w:color w:val="FF0000"/>
          <w:sz w:val="24"/>
        </w:rPr>
        <w:t>經單位</w:t>
      </w:r>
      <w:proofErr w:type="gramEnd"/>
      <w:r w:rsidR="006E18C0" w:rsidRPr="007E18E0">
        <w:rPr>
          <w:rFonts w:hint="eastAsia"/>
          <w:color w:val="FF0000"/>
          <w:sz w:val="24"/>
        </w:rPr>
        <w:t>主管</w:t>
      </w:r>
      <w:r w:rsidR="00731764" w:rsidRPr="007E18E0">
        <w:rPr>
          <w:rFonts w:hint="eastAsia"/>
          <w:color w:val="FF0000"/>
          <w:sz w:val="24"/>
        </w:rPr>
        <w:t>簽</w:t>
      </w:r>
      <w:r w:rsidR="006E18C0" w:rsidRPr="007E18E0">
        <w:rPr>
          <w:rFonts w:hint="eastAsia"/>
          <w:color w:val="FF0000"/>
          <w:sz w:val="24"/>
        </w:rPr>
        <w:t>核</w:t>
      </w:r>
      <w:r w:rsidR="00731764" w:rsidRPr="007E18E0">
        <w:rPr>
          <w:rFonts w:hint="eastAsia"/>
          <w:color w:val="FF0000"/>
          <w:sz w:val="24"/>
        </w:rPr>
        <w:t>後予以密封</w:t>
      </w:r>
      <w:r w:rsidRPr="007E18E0">
        <w:rPr>
          <w:rFonts w:hint="eastAsia"/>
          <w:color w:val="FF0000"/>
          <w:sz w:val="24"/>
        </w:rPr>
        <w:t>，親送至總務處採購簽收。</w:t>
      </w:r>
    </w:p>
    <w:p w14:paraId="298E9806" w14:textId="7513AAFC" w:rsidR="002324D3" w:rsidRDefault="00027DB6" w:rsidP="004E5C26">
      <w:pPr>
        <w:pStyle w:val="a9"/>
        <w:numPr>
          <w:ilvl w:val="0"/>
          <w:numId w:val="5"/>
        </w:numPr>
        <w:ind w:leftChars="0"/>
        <w:rPr>
          <w:sz w:val="24"/>
        </w:rPr>
      </w:pPr>
      <w:r w:rsidRPr="007E18E0">
        <w:rPr>
          <w:rFonts w:hint="eastAsia"/>
          <w:sz w:val="24"/>
        </w:rPr>
        <w:t>總務處彙整全校之採購案，不需填</w:t>
      </w:r>
      <w:proofErr w:type="gramStart"/>
      <w:r w:rsidRPr="007E18E0">
        <w:rPr>
          <w:rFonts w:hint="eastAsia"/>
          <w:sz w:val="24"/>
        </w:rPr>
        <w:t>列此表</w:t>
      </w:r>
      <w:proofErr w:type="gramEnd"/>
      <w:r w:rsidRPr="007E18E0">
        <w:rPr>
          <w:rFonts w:hint="eastAsia"/>
          <w:sz w:val="24"/>
        </w:rPr>
        <w:t>。</w:t>
      </w:r>
    </w:p>
    <w:p w14:paraId="0E936BD4" w14:textId="77777777" w:rsidR="002324D3" w:rsidRDefault="002324D3">
      <w:pPr>
        <w:widowControl/>
        <w:rPr>
          <w:sz w:val="24"/>
        </w:rPr>
      </w:pPr>
      <w:r>
        <w:rPr>
          <w:sz w:val="24"/>
        </w:rPr>
        <w:br w:type="page"/>
      </w:r>
    </w:p>
    <w:p w14:paraId="682B0F94" w14:textId="77777777" w:rsidR="000040E8" w:rsidRPr="000040E8" w:rsidRDefault="007E18E0" w:rsidP="007E18E0">
      <w:pPr>
        <w:jc w:val="center"/>
        <w:rPr>
          <w:sz w:val="36"/>
          <w:szCs w:val="28"/>
        </w:rPr>
      </w:pPr>
      <w:r w:rsidRPr="000040E8">
        <w:rPr>
          <w:sz w:val="36"/>
          <w:szCs w:val="28"/>
        </w:rPr>
        <w:lastRenderedPageBreak/>
        <w:t>底價</w:t>
      </w:r>
      <w:r w:rsidR="00A87A27" w:rsidRPr="000040E8">
        <w:rPr>
          <w:rFonts w:hint="eastAsia"/>
          <w:sz w:val="36"/>
          <w:szCs w:val="28"/>
        </w:rPr>
        <w:t>建議</w:t>
      </w:r>
      <w:r w:rsidRPr="000040E8">
        <w:rPr>
          <w:sz w:val="36"/>
          <w:szCs w:val="28"/>
        </w:rPr>
        <w:t>之參考說明</w:t>
      </w:r>
    </w:p>
    <w:p w14:paraId="5D0A4ABE" w14:textId="70B4EE68" w:rsidR="007E18E0" w:rsidRPr="000040E8" w:rsidRDefault="007E18E0" w:rsidP="007E18E0">
      <w:pPr>
        <w:jc w:val="center"/>
        <w:rPr>
          <w:sz w:val="36"/>
          <w:szCs w:val="28"/>
        </w:rPr>
      </w:pPr>
      <w:r w:rsidRPr="000040E8">
        <w:rPr>
          <w:sz w:val="36"/>
          <w:szCs w:val="28"/>
        </w:rPr>
        <w:t>(</w:t>
      </w:r>
      <w:r w:rsidRPr="000040E8">
        <w:rPr>
          <w:sz w:val="36"/>
          <w:szCs w:val="28"/>
        </w:rPr>
        <w:t>免附於底價</w:t>
      </w:r>
      <w:r w:rsidR="00D96A3D" w:rsidRPr="000040E8">
        <w:rPr>
          <w:rFonts w:hint="eastAsia"/>
          <w:sz w:val="36"/>
          <w:szCs w:val="28"/>
        </w:rPr>
        <w:t>建議</w:t>
      </w:r>
      <w:r w:rsidRPr="000040E8">
        <w:rPr>
          <w:sz w:val="36"/>
          <w:szCs w:val="28"/>
        </w:rPr>
        <w:t>表中</w:t>
      </w:r>
      <w:r w:rsidRPr="000040E8">
        <w:rPr>
          <w:sz w:val="36"/>
          <w:szCs w:val="28"/>
        </w:rPr>
        <w:t>)</w:t>
      </w:r>
    </w:p>
    <w:p w14:paraId="38A0AD20" w14:textId="2D511648" w:rsidR="007E18E0" w:rsidRPr="00D96A3D" w:rsidRDefault="007E18E0" w:rsidP="00D96A3D">
      <w:pPr>
        <w:pStyle w:val="a9"/>
        <w:numPr>
          <w:ilvl w:val="0"/>
          <w:numId w:val="6"/>
        </w:numPr>
        <w:ind w:leftChars="0" w:left="560" w:hanging="560"/>
        <w:rPr>
          <w:sz w:val="26"/>
          <w:szCs w:val="26"/>
        </w:rPr>
      </w:pPr>
      <w:r w:rsidRPr="00D96A3D">
        <w:rPr>
          <w:rFonts w:hint="eastAsia"/>
          <w:sz w:val="26"/>
          <w:szCs w:val="26"/>
        </w:rPr>
        <w:t>進行</w:t>
      </w:r>
      <w:r w:rsidRPr="00D96A3D">
        <w:rPr>
          <w:sz w:val="26"/>
          <w:szCs w:val="26"/>
        </w:rPr>
        <w:t>底價</w:t>
      </w:r>
      <w:r w:rsidRPr="00D96A3D">
        <w:rPr>
          <w:rFonts w:hint="eastAsia"/>
          <w:sz w:val="26"/>
          <w:szCs w:val="26"/>
        </w:rPr>
        <w:t>建議說明</w:t>
      </w:r>
      <w:r w:rsidRPr="00D96A3D">
        <w:rPr>
          <w:sz w:val="26"/>
          <w:szCs w:val="26"/>
        </w:rPr>
        <w:t>時，宜一併考量下列情形，：</w:t>
      </w:r>
    </w:p>
    <w:p w14:paraId="3D87562A" w14:textId="3E911509" w:rsidR="007E18E0" w:rsidRPr="00D96A3D" w:rsidRDefault="007E18E0" w:rsidP="007E18E0">
      <w:pPr>
        <w:pStyle w:val="a9"/>
        <w:numPr>
          <w:ilvl w:val="0"/>
          <w:numId w:val="8"/>
        </w:numPr>
        <w:ind w:leftChars="0"/>
        <w:rPr>
          <w:sz w:val="26"/>
          <w:szCs w:val="26"/>
        </w:rPr>
      </w:pPr>
      <w:r w:rsidRPr="00D96A3D">
        <w:rPr>
          <w:sz w:val="26"/>
          <w:szCs w:val="26"/>
        </w:rPr>
        <w:t>廠商應繳納之稅捐或規費。</w:t>
      </w:r>
      <w:r w:rsidRPr="00D96A3D">
        <w:rPr>
          <w:sz w:val="26"/>
          <w:szCs w:val="26"/>
        </w:rPr>
        <w:t xml:space="preserve"> </w:t>
      </w:r>
    </w:p>
    <w:p w14:paraId="006FF112" w14:textId="138848D8" w:rsidR="007E18E0" w:rsidRPr="00D96A3D" w:rsidRDefault="007E18E0" w:rsidP="007E18E0">
      <w:pPr>
        <w:pStyle w:val="a9"/>
        <w:numPr>
          <w:ilvl w:val="0"/>
          <w:numId w:val="8"/>
        </w:numPr>
        <w:ind w:leftChars="0"/>
        <w:rPr>
          <w:sz w:val="26"/>
          <w:szCs w:val="26"/>
        </w:rPr>
      </w:pPr>
      <w:r w:rsidRPr="00D96A3D">
        <w:rPr>
          <w:sz w:val="26"/>
          <w:szCs w:val="26"/>
        </w:rPr>
        <w:t>廠商之合理利潤。</w:t>
      </w:r>
    </w:p>
    <w:p w14:paraId="6E92E040" w14:textId="089C9293" w:rsidR="007E18E0" w:rsidRPr="00D96A3D" w:rsidRDefault="007E18E0" w:rsidP="007E18E0">
      <w:pPr>
        <w:pStyle w:val="a9"/>
        <w:numPr>
          <w:ilvl w:val="0"/>
          <w:numId w:val="8"/>
        </w:numPr>
        <w:ind w:leftChars="0"/>
        <w:rPr>
          <w:sz w:val="26"/>
          <w:szCs w:val="26"/>
        </w:rPr>
      </w:pPr>
      <w:r w:rsidRPr="00D96A3D">
        <w:rPr>
          <w:sz w:val="26"/>
          <w:szCs w:val="26"/>
        </w:rPr>
        <w:t>廠商之履約風險。</w:t>
      </w:r>
    </w:p>
    <w:p w14:paraId="311000A1" w14:textId="0FD9C10E" w:rsidR="007E18E0" w:rsidRPr="00D96A3D" w:rsidRDefault="007E18E0" w:rsidP="007E18E0">
      <w:pPr>
        <w:pStyle w:val="a9"/>
        <w:numPr>
          <w:ilvl w:val="0"/>
          <w:numId w:val="8"/>
        </w:numPr>
        <w:ind w:leftChars="0"/>
        <w:rPr>
          <w:sz w:val="26"/>
          <w:szCs w:val="26"/>
        </w:rPr>
      </w:pPr>
      <w:r w:rsidRPr="00D96A3D">
        <w:rPr>
          <w:sz w:val="26"/>
          <w:szCs w:val="26"/>
        </w:rPr>
        <w:t>參考過去採購案例者，該案例價格之合理性及不同履約時間、環境及條件所可能造成之價格差異。</w:t>
      </w:r>
    </w:p>
    <w:p w14:paraId="6E1F2033" w14:textId="77777777" w:rsidR="007E18E0" w:rsidRPr="00D96A3D" w:rsidRDefault="007E18E0" w:rsidP="007E18E0">
      <w:pPr>
        <w:pStyle w:val="a9"/>
        <w:numPr>
          <w:ilvl w:val="0"/>
          <w:numId w:val="8"/>
        </w:numPr>
        <w:ind w:leftChars="0"/>
        <w:rPr>
          <w:sz w:val="26"/>
          <w:szCs w:val="26"/>
        </w:rPr>
      </w:pPr>
      <w:r w:rsidRPr="00D96A3D">
        <w:rPr>
          <w:sz w:val="26"/>
          <w:szCs w:val="26"/>
        </w:rPr>
        <w:t>相關物價指數或匯率變動情形。</w:t>
      </w:r>
    </w:p>
    <w:p w14:paraId="750D5554" w14:textId="77777777" w:rsidR="007E18E0" w:rsidRPr="00D96A3D" w:rsidRDefault="007E18E0" w:rsidP="007E18E0">
      <w:pPr>
        <w:pStyle w:val="a9"/>
        <w:numPr>
          <w:ilvl w:val="0"/>
          <w:numId w:val="8"/>
        </w:numPr>
        <w:ind w:leftChars="0"/>
        <w:rPr>
          <w:sz w:val="26"/>
          <w:szCs w:val="26"/>
        </w:rPr>
      </w:pPr>
      <w:r w:rsidRPr="00D96A3D">
        <w:rPr>
          <w:sz w:val="26"/>
          <w:szCs w:val="26"/>
        </w:rPr>
        <w:t>廠商應繳納</w:t>
      </w:r>
      <w:proofErr w:type="gramStart"/>
      <w:r w:rsidRPr="00D96A3D">
        <w:rPr>
          <w:sz w:val="26"/>
          <w:szCs w:val="26"/>
        </w:rPr>
        <w:t>押</w:t>
      </w:r>
      <w:proofErr w:type="gramEnd"/>
      <w:r w:rsidRPr="00D96A3D">
        <w:rPr>
          <w:sz w:val="26"/>
          <w:szCs w:val="26"/>
        </w:rPr>
        <w:t>標金或保證金之成本。</w:t>
      </w:r>
    </w:p>
    <w:p w14:paraId="1366E01E" w14:textId="77777777" w:rsidR="007E18E0" w:rsidRPr="00D96A3D" w:rsidRDefault="007E18E0" w:rsidP="007E18E0">
      <w:pPr>
        <w:pStyle w:val="a9"/>
        <w:numPr>
          <w:ilvl w:val="0"/>
          <w:numId w:val="8"/>
        </w:numPr>
        <w:ind w:leftChars="0"/>
        <w:rPr>
          <w:sz w:val="26"/>
          <w:szCs w:val="26"/>
        </w:rPr>
      </w:pPr>
      <w:r w:rsidRPr="00D96A3D">
        <w:rPr>
          <w:sz w:val="26"/>
          <w:szCs w:val="26"/>
        </w:rPr>
        <w:t>依法令規定應辦事項之費用。</w:t>
      </w:r>
      <w:r w:rsidRPr="00D96A3D">
        <w:rPr>
          <w:sz w:val="26"/>
          <w:szCs w:val="26"/>
        </w:rPr>
        <w:t xml:space="preserve"> </w:t>
      </w:r>
    </w:p>
    <w:p w14:paraId="4985B08E" w14:textId="77777777" w:rsidR="00D96A3D" w:rsidRPr="00D96A3D" w:rsidRDefault="00D96A3D" w:rsidP="00D96A3D">
      <w:pPr>
        <w:pStyle w:val="a9"/>
        <w:numPr>
          <w:ilvl w:val="0"/>
          <w:numId w:val="6"/>
        </w:numPr>
        <w:ind w:leftChars="0" w:left="560" w:hanging="560"/>
        <w:rPr>
          <w:sz w:val="26"/>
          <w:szCs w:val="26"/>
        </w:rPr>
      </w:pPr>
      <w:r w:rsidRPr="00D96A3D">
        <w:rPr>
          <w:rFonts w:hint="eastAsia"/>
          <w:sz w:val="26"/>
          <w:szCs w:val="26"/>
        </w:rPr>
        <w:t>建議</w:t>
      </w:r>
      <w:r w:rsidR="007E18E0" w:rsidRPr="00D96A3D">
        <w:rPr>
          <w:sz w:val="26"/>
          <w:szCs w:val="26"/>
        </w:rPr>
        <w:t>底價可依二種方式：</w:t>
      </w:r>
      <w:r w:rsidR="007E18E0" w:rsidRPr="00D96A3D">
        <w:rPr>
          <w:sz w:val="26"/>
          <w:szCs w:val="26"/>
        </w:rPr>
        <w:t xml:space="preserve"> </w:t>
      </w:r>
    </w:p>
    <w:p w14:paraId="380C1ECF" w14:textId="77777777" w:rsidR="00D96A3D" w:rsidRPr="00D96A3D" w:rsidRDefault="007E18E0" w:rsidP="00D96A3D">
      <w:pPr>
        <w:pStyle w:val="a9"/>
        <w:numPr>
          <w:ilvl w:val="0"/>
          <w:numId w:val="10"/>
        </w:numPr>
        <w:ind w:leftChars="0"/>
        <w:rPr>
          <w:sz w:val="26"/>
          <w:szCs w:val="26"/>
        </w:rPr>
      </w:pPr>
      <w:r w:rsidRPr="00D96A3D">
        <w:rPr>
          <w:sz w:val="26"/>
          <w:szCs w:val="26"/>
        </w:rPr>
        <w:t>可透過下列管道蒐集價格資料：</w:t>
      </w:r>
      <w:r w:rsidRPr="00D96A3D">
        <w:rPr>
          <w:sz w:val="26"/>
          <w:szCs w:val="26"/>
        </w:rPr>
        <w:t xml:space="preserve"> </w:t>
      </w:r>
    </w:p>
    <w:p w14:paraId="51875B92" w14:textId="3DECA545" w:rsidR="00D96A3D" w:rsidRPr="00D96A3D" w:rsidRDefault="007E18E0" w:rsidP="00D96A3D">
      <w:pPr>
        <w:pStyle w:val="a9"/>
        <w:numPr>
          <w:ilvl w:val="0"/>
          <w:numId w:val="11"/>
        </w:numPr>
        <w:ind w:leftChars="0" w:left="1232" w:hanging="196"/>
        <w:rPr>
          <w:sz w:val="26"/>
          <w:szCs w:val="26"/>
        </w:rPr>
      </w:pPr>
      <w:r w:rsidRPr="00D96A3D">
        <w:rPr>
          <w:sz w:val="26"/>
          <w:szCs w:val="26"/>
        </w:rPr>
        <w:t>報載行情。</w:t>
      </w:r>
    </w:p>
    <w:p w14:paraId="40D13C2E" w14:textId="0AEACA06" w:rsidR="00D96A3D" w:rsidRPr="00D96A3D" w:rsidRDefault="007E18E0" w:rsidP="00D96A3D">
      <w:pPr>
        <w:pStyle w:val="a9"/>
        <w:numPr>
          <w:ilvl w:val="0"/>
          <w:numId w:val="11"/>
        </w:numPr>
        <w:ind w:leftChars="0" w:left="1232" w:hanging="196"/>
        <w:rPr>
          <w:sz w:val="26"/>
          <w:szCs w:val="26"/>
        </w:rPr>
      </w:pPr>
      <w:r w:rsidRPr="00D96A3D">
        <w:rPr>
          <w:sz w:val="26"/>
          <w:szCs w:val="26"/>
        </w:rPr>
        <w:t>市場調查資料。</w:t>
      </w:r>
    </w:p>
    <w:p w14:paraId="3EA822EB" w14:textId="6C550ADD" w:rsidR="00D96A3D" w:rsidRPr="00D96A3D" w:rsidRDefault="007E18E0" w:rsidP="00D96A3D">
      <w:pPr>
        <w:pStyle w:val="a9"/>
        <w:numPr>
          <w:ilvl w:val="0"/>
          <w:numId w:val="11"/>
        </w:numPr>
        <w:ind w:leftChars="0" w:left="1232" w:hanging="196"/>
        <w:rPr>
          <w:sz w:val="26"/>
          <w:szCs w:val="26"/>
        </w:rPr>
      </w:pPr>
      <w:r w:rsidRPr="00D96A3D">
        <w:rPr>
          <w:sz w:val="26"/>
          <w:szCs w:val="26"/>
        </w:rPr>
        <w:t>各著名工廠</w:t>
      </w:r>
      <w:proofErr w:type="gramStart"/>
      <w:r w:rsidRPr="00D96A3D">
        <w:rPr>
          <w:sz w:val="26"/>
          <w:szCs w:val="26"/>
        </w:rPr>
        <w:t>廠</w:t>
      </w:r>
      <w:proofErr w:type="gramEnd"/>
      <w:r w:rsidRPr="00D96A3D">
        <w:rPr>
          <w:sz w:val="26"/>
          <w:szCs w:val="26"/>
        </w:rPr>
        <w:t>價。</w:t>
      </w:r>
    </w:p>
    <w:p w14:paraId="0D9CB927" w14:textId="158EB374" w:rsidR="00D96A3D" w:rsidRPr="00D96A3D" w:rsidRDefault="007E18E0" w:rsidP="00D96A3D">
      <w:pPr>
        <w:pStyle w:val="a9"/>
        <w:numPr>
          <w:ilvl w:val="0"/>
          <w:numId w:val="11"/>
        </w:numPr>
        <w:ind w:leftChars="0" w:left="1232" w:hanging="196"/>
        <w:rPr>
          <w:sz w:val="26"/>
          <w:szCs w:val="26"/>
        </w:rPr>
      </w:pPr>
      <w:r w:rsidRPr="00D96A3D">
        <w:rPr>
          <w:sz w:val="26"/>
          <w:szCs w:val="26"/>
        </w:rPr>
        <w:t>同業公會牌價。過去採購紀錄。</w:t>
      </w:r>
    </w:p>
    <w:p w14:paraId="1C969215" w14:textId="1E8723A9" w:rsidR="00D96A3D" w:rsidRPr="00D96A3D" w:rsidRDefault="007E18E0" w:rsidP="00D96A3D">
      <w:pPr>
        <w:pStyle w:val="a9"/>
        <w:numPr>
          <w:ilvl w:val="0"/>
          <w:numId w:val="11"/>
        </w:numPr>
        <w:ind w:leftChars="0" w:left="1232" w:hanging="196"/>
        <w:rPr>
          <w:sz w:val="26"/>
          <w:szCs w:val="26"/>
        </w:rPr>
      </w:pPr>
      <w:r w:rsidRPr="00D96A3D">
        <w:rPr>
          <w:sz w:val="26"/>
          <w:szCs w:val="26"/>
        </w:rPr>
        <w:t>臨時向有關廠商</w:t>
      </w:r>
      <w:proofErr w:type="gramStart"/>
      <w:r w:rsidRPr="00D96A3D">
        <w:rPr>
          <w:sz w:val="26"/>
          <w:szCs w:val="26"/>
        </w:rPr>
        <w:t>詢</w:t>
      </w:r>
      <w:proofErr w:type="gramEnd"/>
      <w:r w:rsidRPr="00D96A3D">
        <w:rPr>
          <w:sz w:val="26"/>
          <w:szCs w:val="26"/>
        </w:rPr>
        <w:t>價。</w:t>
      </w:r>
    </w:p>
    <w:p w14:paraId="7EDF686F" w14:textId="416FDEEA" w:rsidR="00D96A3D" w:rsidRPr="00D96A3D" w:rsidRDefault="007E18E0" w:rsidP="00D96A3D">
      <w:pPr>
        <w:pStyle w:val="a9"/>
        <w:numPr>
          <w:ilvl w:val="0"/>
          <w:numId w:val="11"/>
        </w:numPr>
        <w:ind w:leftChars="0" w:left="1232" w:hanging="196"/>
        <w:rPr>
          <w:sz w:val="26"/>
          <w:szCs w:val="26"/>
        </w:rPr>
      </w:pPr>
      <w:r w:rsidRPr="00D96A3D">
        <w:rPr>
          <w:sz w:val="26"/>
          <w:szCs w:val="26"/>
        </w:rPr>
        <w:t>自其他機構調查採購價格。</w:t>
      </w:r>
    </w:p>
    <w:p w14:paraId="64FE748D" w14:textId="7BC78CA6" w:rsidR="00D96A3D" w:rsidRPr="00D96A3D" w:rsidRDefault="007E18E0" w:rsidP="00D96A3D">
      <w:pPr>
        <w:pStyle w:val="a9"/>
        <w:numPr>
          <w:ilvl w:val="0"/>
          <w:numId w:val="11"/>
        </w:numPr>
        <w:ind w:leftChars="0" w:left="1232" w:hanging="196"/>
        <w:rPr>
          <w:sz w:val="26"/>
          <w:szCs w:val="26"/>
        </w:rPr>
      </w:pPr>
      <w:r w:rsidRPr="00D96A3D">
        <w:rPr>
          <w:sz w:val="26"/>
          <w:szCs w:val="26"/>
        </w:rPr>
        <w:t>取得估算底價所須資料後，應經過分析研究，然後參酌採購案的各項條件，加計各項必需費</w:t>
      </w:r>
      <w:r w:rsidRPr="00D96A3D">
        <w:rPr>
          <w:sz w:val="26"/>
          <w:szCs w:val="26"/>
        </w:rPr>
        <w:t xml:space="preserve"> </w:t>
      </w:r>
      <w:r w:rsidRPr="00D96A3D">
        <w:rPr>
          <w:sz w:val="26"/>
          <w:szCs w:val="26"/>
        </w:rPr>
        <w:t>用、利息、稅捐、利潤等計算出價格送至主管核定。</w:t>
      </w:r>
    </w:p>
    <w:p w14:paraId="0DF0300B" w14:textId="77777777" w:rsidR="00D96A3D" w:rsidRPr="00D96A3D" w:rsidRDefault="007E18E0" w:rsidP="00D96A3D">
      <w:pPr>
        <w:pStyle w:val="a9"/>
        <w:numPr>
          <w:ilvl w:val="0"/>
          <w:numId w:val="10"/>
        </w:numPr>
        <w:ind w:leftChars="0"/>
        <w:rPr>
          <w:sz w:val="26"/>
          <w:szCs w:val="26"/>
        </w:rPr>
      </w:pPr>
      <w:r w:rsidRPr="00D96A3D">
        <w:rPr>
          <w:sz w:val="26"/>
          <w:szCs w:val="26"/>
        </w:rPr>
        <w:t>延聘專業人員估計：專業化、技術性程度較高的標的物或工程等，必須延聘專業</w:t>
      </w:r>
      <w:r w:rsidRPr="00D96A3D">
        <w:rPr>
          <w:sz w:val="26"/>
          <w:szCs w:val="26"/>
        </w:rPr>
        <w:t xml:space="preserve"> </w:t>
      </w:r>
      <w:r w:rsidRPr="00D96A3D">
        <w:rPr>
          <w:sz w:val="26"/>
          <w:szCs w:val="26"/>
        </w:rPr>
        <w:t>人員，估算底價、辦理成本分析。</w:t>
      </w:r>
    </w:p>
    <w:p w14:paraId="6D41D837" w14:textId="77777777" w:rsidR="00D96A3D" w:rsidRPr="00D96A3D" w:rsidRDefault="007E18E0" w:rsidP="00D96A3D">
      <w:pPr>
        <w:pStyle w:val="a9"/>
        <w:numPr>
          <w:ilvl w:val="0"/>
          <w:numId w:val="6"/>
        </w:numPr>
        <w:ind w:leftChars="0" w:left="560" w:hanging="560"/>
        <w:rPr>
          <w:sz w:val="26"/>
          <w:szCs w:val="26"/>
        </w:rPr>
      </w:pPr>
      <w:r w:rsidRPr="00D96A3D">
        <w:rPr>
          <w:sz w:val="26"/>
          <w:szCs w:val="26"/>
        </w:rPr>
        <w:t>底價定得太低，會造成廠商報價偏高廢標；底價定得太高，則浪費公</w:t>
      </w:r>
      <w:proofErr w:type="gramStart"/>
      <w:r w:rsidRPr="00D96A3D">
        <w:rPr>
          <w:sz w:val="26"/>
          <w:szCs w:val="26"/>
        </w:rPr>
        <w:t>帑</w:t>
      </w:r>
      <w:proofErr w:type="gramEnd"/>
      <w:r w:rsidRPr="00D96A3D">
        <w:rPr>
          <w:sz w:val="26"/>
          <w:szCs w:val="26"/>
        </w:rPr>
        <w:t>。</w:t>
      </w:r>
    </w:p>
    <w:p w14:paraId="287A7558" w14:textId="040BC37E" w:rsidR="00A87A27" w:rsidRDefault="007E18E0" w:rsidP="00D96A3D">
      <w:pPr>
        <w:pStyle w:val="a9"/>
        <w:numPr>
          <w:ilvl w:val="0"/>
          <w:numId w:val="6"/>
        </w:numPr>
        <w:ind w:leftChars="0" w:left="560" w:hanging="560"/>
        <w:rPr>
          <w:sz w:val="26"/>
          <w:szCs w:val="26"/>
        </w:rPr>
      </w:pPr>
      <w:r w:rsidRPr="00D96A3D">
        <w:rPr>
          <w:sz w:val="26"/>
          <w:szCs w:val="26"/>
        </w:rPr>
        <w:t>成本</w:t>
      </w:r>
      <w:r w:rsidR="00D96A3D">
        <w:rPr>
          <w:rFonts w:hint="eastAsia"/>
          <w:sz w:val="26"/>
          <w:szCs w:val="26"/>
        </w:rPr>
        <w:t>建議</w:t>
      </w:r>
      <w:r w:rsidRPr="00D96A3D">
        <w:rPr>
          <w:sz w:val="26"/>
          <w:szCs w:val="26"/>
        </w:rPr>
        <w:t>是採購時追求合理的價格手段。進行</w:t>
      </w:r>
      <w:r w:rsidR="00A87A27">
        <w:rPr>
          <w:rFonts w:hint="eastAsia"/>
          <w:sz w:val="26"/>
          <w:szCs w:val="26"/>
        </w:rPr>
        <w:t>底價</w:t>
      </w:r>
      <w:r w:rsidR="00D96A3D">
        <w:rPr>
          <w:rFonts w:hint="eastAsia"/>
          <w:sz w:val="26"/>
          <w:szCs w:val="26"/>
        </w:rPr>
        <w:t>建議</w:t>
      </w:r>
      <w:r w:rsidRPr="00D96A3D">
        <w:rPr>
          <w:sz w:val="26"/>
          <w:szCs w:val="26"/>
        </w:rPr>
        <w:t>時常見：</w:t>
      </w:r>
      <w:r w:rsidRPr="00D96A3D">
        <w:rPr>
          <w:sz w:val="26"/>
          <w:szCs w:val="26"/>
        </w:rPr>
        <w:t>(</w:t>
      </w:r>
      <w:proofErr w:type="gramStart"/>
      <w:r w:rsidRPr="00D96A3D">
        <w:rPr>
          <w:sz w:val="26"/>
          <w:szCs w:val="26"/>
        </w:rPr>
        <w:t>一</w:t>
      </w:r>
      <w:proofErr w:type="gramEnd"/>
      <w:r w:rsidRPr="00D96A3D">
        <w:rPr>
          <w:sz w:val="26"/>
          <w:szCs w:val="26"/>
        </w:rPr>
        <w:t>)</w:t>
      </w:r>
      <w:r w:rsidRPr="00D96A3D">
        <w:rPr>
          <w:sz w:val="26"/>
          <w:szCs w:val="26"/>
        </w:rPr>
        <w:t>底價製作困難。</w:t>
      </w:r>
      <w:r w:rsidRPr="00D96A3D">
        <w:rPr>
          <w:sz w:val="26"/>
          <w:szCs w:val="26"/>
        </w:rPr>
        <w:t>(</w:t>
      </w:r>
      <w:r w:rsidRPr="00D96A3D">
        <w:rPr>
          <w:sz w:val="26"/>
          <w:szCs w:val="26"/>
        </w:rPr>
        <w:t>二</w:t>
      </w:r>
      <w:r w:rsidRPr="00D96A3D">
        <w:rPr>
          <w:sz w:val="26"/>
          <w:szCs w:val="26"/>
        </w:rPr>
        <w:t>)</w:t>
      </w:r>
      <w:r w:rsidRPr="00D96A3D">
        <w:rPr>
          <w:sz w:val="26"/>
          <w:szCs w:val="26"/>
        </w:rPr>
        <w:t>無法確定供應商的報價是否合理。</w:t>
      </w:r>
      <w:r w:rsidRPr="00D96A3D">
        <w:rPr>
          <w:sz w:val="26"/>
          <w:szCs w:val="26"/>
        </w:rPr>
        <w:t>(</w:t>
      </w:r>
      <w:r w:rsidRPr="00D96A3D">
        <w:rPr>
          <w:sz w:val="26"/>
          <w:szCs w:val="26"/>
        </w:rPr>
        <w:t>三</w:t>
      </w:r>
      <w:r w:rsidRPr="00D96A3D">
        <w:rPr>
          <w:sz w:val="26"/>
          <w:szCs w:val="26"/>
        </w:rPr>
        <w:t>)</w:t>
      </w:r>
      <w:r w:rsidRPr="00D96A3D">
        <w:rPr>
          <w:sz w:val="26"/>
          <w:szCs w:val="26"/>
        </w:rPr>
        <w:t>採購金額</w:t>
      </w:r>
      <w:proofErr w:type="gramStart"/>
      <w:r w:rsidRPr="00D96A3D">
        <w:rPr>
          <w:sz w:val="26"/>
          <w:szCs w:val="26"/>
        </w:rPr>
        <w:t>鉅</w:t>
      </w:r>
      <w:proofErr w:type="gramEnd"/>
      <w:r w:rsidRPr="00D96A3D">
        <w:rPr>
          <w:sz w:val="26"/>
          <w:szCs w:val="26"/>
        </w:rPr>
        <w:t>大，成本分析有助於將來的議價工作。</w:t>
      </w:r>
      <w:r w:rsidRPr="00D96A3D">
        <w:rPr>
          <w:sz w:val="26"/>
          <w:szCs w:val="26"/>
        </w:rPr>
        <w:t xml:space="preserve"> </w:t>
      </w:r>
    </w:p>
    <w:p w14:paraId="32CAF5D1" w14:textId="77777777" w:rsidR="000040E8" w:rsidRDefault="007E18E0" w:rsidP="00D96A3D">
      <w:pPr>
        <w:pStyle w:val="a9"/>
        <w:numPr>
          <w:ilvl w:val="0"/>
          <w:numId w:val="6"/>
        </w:numPr>
        <w:ind w:leftChars="0" w:left="560" w:hanging="560"/>
        <w:rPr>
          <w:sz w:val="26"/>
          <w:szCs w:val="26"/>
        </w:rPr>
      </w:pPr>
      <w:r w:rsidRPr="00D96A3D">
        <w:rPr>
          <w:sz w:val="26"/>
          <w:szCs w:val="26"/>
        </w:rPr>
        <w:t>決定規格</w:t>
      </w:r>
      <w:r w:rsidR="00A87A27">
        <w:rPr>
          <w:rFonts w:hint="eastAsia"/>
          <w:sz w:val="26"/>
          <w:szCs w:val="26"/>
        </w:rPr>
        <w:t>，完成採購招標程序</w:t>
      </w:r>
      <w:r w:rsidRPr="00D96A3D">
        <w:rPr>
          <w:sz w:val="26"/>
          <w:szCs w:val="26"/>
        </w:rPr>
        <w:t>後，就要進行預估底價。制定底價分析的益處：</w:t>
      </w:r>
    </w:p>
    <w:p w14:paraId="096B6FDB" w14:textId="77777777" w:rsidR="000040E8" w:rsidRDefault="007E18E0" w:rsidP="000040E8">
      <w:pPr>
        <w:pStyle w:val="a9"/>
        <w:numPr>
          <w:ilvl w:val="0"/>
          <w:numId w:val="12"/>
        </w:numPr>
        <w:ind w:leftChars="0"/>
        <w:rPr>
          <w:sz w:val="26"/>
          <w:szCs w:val="26"/>
        </w:rPr>
      </w:pPr>
      <w:r w:rsidRPr="00D96A3D">
        <w:rPr>
          <w:sz w:val="26"/>
          <w:szCs w:val="26"/>
        </w:rPr>
        <w:t>控制預算：採購案所訂定的底價，依據行情資料，但不能超過預算</w:t>
      </w:r>
      <w:r w:rsidR="000040E8">
        <w:rPr>
          <w:rFonts w:hint="eastAsia"/>
          <w:sz w:val="26"/>
          <w:szCs w:val="26"/>
        </w:rPr>
        <w:t>。</w:t>
      </w:r>
    </w:p>
    <w:p w14:paraId="4BD39283" w14:textId="77777777" w:rsidR="000040E8" w:rsidRDefault="007E18E0" w:rsidP="000040E8">
      <w:pPr>
        <w:pStyle w:val="a9"/>
        <w:numPr>
          <w:ilvl w:val="0"/>
          <w:numId w:val="12"/>
        </w:numPr>
        <w:ind w:leftChars="0"/>
        <w:rPr>
          <w:sz w:val="26"/>
          <w:szCs w:val="26"/>
        </w:rPr>
      </w:pPr>
      <w:r w:rsidRPr="00D96A3D">
        <w:rPr>
          <w:sz w:val="26"/>
          <w:szCs w:val="26"/>
        </w:rPr>
        <w:t>防止圍標搶標：採購案如不訂定底價，圍標搶標的結果，將使物品品質降低、交貨延期也難以避免。</w:t>
      </w:r>
    </w:p>
    <w:p w14:paraId="609E4176" w14:textId="05A5FC7A" w:rsidR="007E18E0" w:rsidRDefault="007E18E0" w:rsidP="000040E8">
      <w:pPr>
        <w:pStyle w:val="a9"/>
        <w:numPr>
          <w:ilvl w:val="0"/>
          <w:numId w:val="12"/>
        </w:numPr>
        <w:ind w:leftChars="0"/>
        <w:rPr>
          <w:sz w:val="26"/>
          <w:szCs w:val="26"/>
        </w:rPr>
      </w:pPr>
      <w:r w:rsidRPr="00D96A3D">
        <w:rPr>
          <w:sz w:val="26"/>
          <w:szCs w:val="26"/>
        </w:rPr>
        <w:t>提高採購作業效率：有了底價，採購在議、比價時能有所依據。也避免圖利他人，或因此而</w:t>
      </w:r>
      <w:r w:rsidRPr="00D96A3D">
        <w:rPr>
          <w:sz w:val="26"/>
          <w:szCs w:val="26"/>
        </w:rPr>
        <w:t xml:space="preserve"> </w:t>
      </w:r>
      <w:r w:rsidRPr="00D96A3D">
        <w:rPr>
          <w:sz w:val="26"/>
          <w:szCs w:val="26"/>
        </w:rPr>
        <w:t>延宕訂約交貨時程。</w:t>
      </w:r>
    </w:p>
    <w:p w14:paraId="3338CE65" w14:textId="2552B65C" w:rsidR="00A87A27" w:rsidRDefault="00A87A27" w:rsidP="00A87A27">
      <w:pPr>
        <w:pStyle w:val="a9"/>
        <w:ind w:leftChars="0" w:left="560"/>
        <w:rPr>
          <w:sz w:val="26"/>
          <w:szCs w:val="26"/>
        </w:rPr>
      </w:pPr>
    </w:p>
    <w:p w14:paraId="0BB23D32" w14:textId="77777777" w:rsidR="00A87A27" w:rsidRDefault="00A87A27" w:rsidP="00A87A27">
      <w:pPr>
        <w:jc w:val="center"/>
      </w:pPr>
    </w:p>
    <w:p w14:paraId="3A996D4B" w14:textId="77777777" w:rsidR="00A87A27" w:rsidRDefault="00A87A27" w:rsidP="00A87A27">
      <w:pPr>
        <w:jc w:val="center"/>
      </w:pPr>
    </w:p>
    <w:p w14:paraId="1F89406B" w14:textId="77777777" w:rsidR="00A87A27" w:rsidRDefault="00A87A27" w:rsidP="00A87A27">
      <w:pPr>
        <w:jc w:val="center"/>
      </w:pPr>
    </w:p>
    <w:p w14:paraId="12B46EA2" w14:textId="77777777" w:rsidR="00A87A27" w:rsidRDefault="00A87A27" w:rsidP="00A87A27">
      <w:pPr>
        <w:jc w:val="center"/>
      </w:pPr>
    </w:p>
    <w:p w14:paraId="6B341BCE" w14:textId="77777777" w:rsidR="00A87A27" w:rsidRDefault="00A87A27" w:rsidP="00A87A27">
      <w:pPr>
        <w:jc w:val="center"/>
      </w:pPr>
    </w:p>
    <w:p w14:paraId="45EAC7A3" w14:textId="77777777" w:rsidR="00A87A27" w:rsidRDefault="00A87A27" w:rsidP="00A87A27">
      <w:pPr>
        <w:jc w:val="center"/>
      </w:pPr>
    </w:p>
    <w:sectPr w:rsidR="00A87A27" w:rsidSect="00A3546B">
      <w:footerReference w:type="default" r:id="rId7"/>
      <w:pgSz w:w="11906" w:h="16838" w:code="9"/>
      <w:pgMar w:top="993" w:right="1134" w:bottom="1276" w:left="1134" w:header="851" w:footer="992" w:gutter="0"/>
      <w:cols w:space="425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C1B51" w14:textId="77777777" w:rsidR="00654D22" w:rsidRDefault="00654D22" w:rsidP="00C85DA4">
      <w:r>
        <w:separator/>
      </w:r>
    </w:p>
  </w:endnote>
  <w:endnote w:type="continuationSeparator" w:id="0">
    <w:p w14:paraId="6D003E72" w14:textId="77777777" w:rsidR="00654D22" w:rsidRDefault="00654D22" w:rsidP="00C85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33D12" w14:textId="61CE7BFE" w:rsidR="0054553B" w:rsidRDefault="00B247C8" w:rsidP="00B247C8">
    <w:pPr>
      <w:pStyle w:val="a5"/>
      <w:numPr>
        <w:ilvl w:val="0"/>
        <w:numId w:val="1"/>
      </w:numPr>
    </w:pPr>
    <w:r>
      <w:rPr>
        <w:rFonts w:hint="eastAsia"/>
      </w:rPr>
      <w:t>1</w:t>
    </w:r>
    <w:r w:rsidR="00A56F2E">
      <w:rPr>
        <w:rFonts w:hint="eastAsia"/>
      </w:rPr>
      <w:t>1</w:t>
    </w:r>
    <w:r w:rsidR="006E18C0">
      <w:rPr>
        <w:rFonts w:hint="eastAsia"/>
      </w:rPr>
      <w:t>4</w:t>
    </w:r>
    <w:r>
      <w:rPr>
        <w:rFonts w:hint="eastAsia"/>
      </w:rPr>
      <w:t>.0</w:t>
    </w:r>
    <w:r w:rsidR="006E18C0">
      <w:rPr>
        <w:rFonts w:hint="eastAsia"/>
      </w:rPr>
      <w:t>1</w:t>
    </w:r>
    <w:r>
      <w:rPr>
        <w:rFonts w:hint="eastAsia"/>
      </w:rPr>
      <w:t>.</w:t>
    </w:r>
    <w:r w:rsidR="006E18C0">
      <w:rPr>
        <w:rFonts w:hint="eastAsia"/>
      </w:rPr>
      <w:t>0</w:t>
    </w:r>
    <w:r w:rsidR="002324D3">
      <w:rPr>
        <w:rFonts w:hint="eastAsia"/>
      </w:rPr>
      <w:t>2</w:t>
    </w:r>
    <w:r w:rsidR="00023A0B">
      <w:rPr>
        <w:rFonts w:hint="eastAsia"/>
      </w:rPr>
      <w:t>修訂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5BE17" w14:textId="77777777" w:rsidR="00654D22" w:rsidRDefault="00654D22" w:rsidP="00C85DA4">
      <w:r>
        <w:separator/>
      </w:r>
    </w:p>
  </w:footnote>
  <w:footnote w:type="continuationSeparator" w:id="0">
    <w:p w14:paraId="6C1E8DFE" w14:textId="77777777" w:rsidR="00654D22" w:rsidRDefault="00654D22" w:rsidP="00C85D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A0BF8"/>
    <w:multiLevelType w:val="hybridMultilevel"/>
    <w:tmpl w:val="575CD0F0"/>
    <w:lvl w:ilvl="0" w:tplc="4724A076">
      <w:start w:val="1"/>
      <w:numFmt w:val="taiwaneseCountingThousand"/>
      <w:lvlText w:val="%1、"/>
      <w:lvlJc w:val="left"/>
      <w:pPr>
        <w:ind w:left="495" w:hanging="495"/>
      </w:pPr>
      <w:rPr>
        <w:rFonts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1E1AAE"/>
    <w:multiLevelType w:val="hybridMultilevel"/>
    <w:tmpl w:val="BDC0E74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A58A386C">
      <w:start w:val="1"/>
      <w:numFmt w:val="taiwaneseCountingThousand"/>
      <w:lvlText w:val="(%2)"/>
      <w:lvlJc w:val="left"/>
      <w:pPr>
        <w:ind w:left="1005" w:hanging="525"/>
      </w:pPr>
      <w:rPr>
        <w:rFonts w:hint="default"/>
        <w:sz w:val="32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BC5CE1"/>
    <w:multiLevelType w:val="hybridMultilevel"/>
    <w:tmpl w:val="D8A260D2"/>
    <w:lvl w:ilvl="0" w:tplc="A64E6F54">
      <w:start w:val="1"/>
      <w:numFmt w:val="bullet"/>
      <w:lvlText w:val="□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C4B5056"/>
    <w:multiLevelType w:val="hybridMultilevel"/>
    <w:tmpl w:val="84B6A4C4"/>
    <w:lvl w:ilvl="0" w:tplc="55D64790">
      <w:start w:val="1"/>
      <w:numFmt w:val="taiwaneseCountingThousand"/>
      <w:lvlText w:val="(%1)"/>
      <w:lvlJc w:val="left"/>
      <w:pPr>
        <w:ind w:left="1040" w:hanging="480"/>
      </w:pPr>
      <w:rPr>
        <w:rFonts w:eastAsia="標楷體" w:hint="eastAsia"/>
      </w:rPr>
    </w:lvl>
    <w:lvl w:ilvl="1" w:tplc="60E6AF9E">
      <w:start w:val="1"/>
      <w:numFmt w:val="decimal"/>
      <w:lvlText w:val="%2、"/>
      <w:lvlJc w:val="left"/>
      <w:pPr>
        <w:ind w:left="17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4" w15:restartNumberingAfterBreak="0">
    <w:nsid w:val="15A34781"/>
    <w:multiLevelType w:val="hybridMultilevel"/>
    <w:tmpl w:val="84B6A4C4"/>
    <w:lvl w:ilvl="0" w:tplc="55D64790">
      <w:start w:val="1"/>
      <w:numFmt w:val="taiwaneseCountingThousand"/>
      <w:lvlText w:val="(%1)"/>
      <w:lvlJc w:val="left"/>
      <w:pPr>
        <w:ind w:left="1040" w:hanging="480"/>
      </w:pPr>
      <w:rPr>
        <w:rFonts w:eastAsia="標楷體" w:hint="eastAsia"/>
      </w:rPr>
    </w:lvl>
    <w:lvl w:ilvl="1" w:tplc="60E6AF9E">
      <w:start w:val="1"/>
      <w:numFmt w:val="decimal"/>
      <w:lvlText w:val="%2、"/>
      <w:lvlJc w:val="left"/>
      <w:pPr>
        <w:ind w:left="17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5" w15:restartNumberingAfterBreak="0">
    <w:nsid w:val="1D55071B"/>
    <w:multiLevelType w:val="hybridMultilevel"/>
    <w:tmpl w:val="7518A166"/>
    <w:lvl w:ilvl="0" w:tplc="55D64790">
      <w:start w:val="1"/>
      <w:numFmt w:val="taiwaneseCountingThousand"/>
      <w:lvlText w:val="(%1)"/>
      <w:lvlJc w:val="left"/>
      <w:pPr>
        <w:ind w:left="960" w:hanging="480"/>
      </w:pPr>
      <w:rPr>
        <w:rFonts w:eastAsia="標楷體"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57B40A94">
      <w:start w:val="1"/>
      <w:numFmt w:val="decimal"/>
      <w:lvlText w:val="%3."/>
      <w:lvlJc w:val="left"/>
      <w:pPr>
        <w:ind w:left="18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26B23DFE"/>
    <w:multiLevelType w:val="hybridMultilevel"/>
    <w:tmpl w:val="08921CDA"/>
    <w:lvl w:ilvl="0" w:tplc="A64E6F54">
      <w:start w:val="1"/>
      <w:numFmt w:val="bullet"/>
      <w:lvlText w:val="□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2FD81E35"/>
    <w:multiLevelType w:val="hybridMultilevel"/>
    <w:tmpl w:val="5882F33A"/>
    <w:lvl w:ilvl="0" w:tplc="55D64790">
      <w:start w:val="1"/>
      <w:numFmt w:val="taiwaneseCountingThousand"/>
      <w:lvlText w:val="(%1)"/>
      <w:lvlJc w:val="left"/>
      <w:pPr>
        <w:ind w:left="960" w:hanging="480"/>
      </w:pPr>
      <w:rPr>
        <w:rFonts w:eastAsia="標楷體"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57B40A94">
      <w:start w:val="1"/>
      <w:numFmt w:val="decimal"/>
      <w:lvlText w:val="%3."/>
      <w:lvlJc w:val="left"/>
      <w:pPr>
        <w:ind w:left="1800" w:hanging="360"/>
      </w:pPr>
      <w:rPr>
        <w:rFonts w:hint="default"/>
      </w:rPr>
    </w:lvl>
    <w:lvl w:ilvl="3" w:tplc="8804732A">
      <w:start w:val="1"/>
      <w:numFmt w:val="taiwaneseCountingThousand"/>
      <w:lvlText w:val="%4、"/>
      <w:lvlJc w:val="left"/>
      <w:pPr>
        <w:ind w:left="2640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33EC3185"/>
    <w:multiLevelType w:val="hybridMultilevel"/>
    <w:tmpl w:val="F7CCFA4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A72704C"/>
    <w:multiLevelType w:val="hybridMultilevel"/>
    <w:tmpl w:val="E828E700"/>
    <w:lvl w:ilvl="0" w:tplc="BA3E79CE">
      <w:start w:val="1"/>
      <w:numFmt w:val="decimal"/>
      <w:lvlText w:val="%1"/>
      <w:lvlJc w:val="center"/>
      <w:pPr>
        <w:ind w:left="17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2240" w:hanging="480"/>
      </w:pPr>
    </w:lvl>
    <w:lvl w:ilvl="2" w:tplc="0409001B">
      <w:start w:val="1"/>
      <w:numFmt w:val="lowerRoman"/>
      <w:lvlText w:val="%3."/>
      <w:lvlJc w:val="right"/>
      <w:pPr>
        <w:ind w:left="2720" w:hanging="480"/>
      </w:pPr>
    </w:lvl>
    <w:lvl w:ilvl="3" w:tplc="0409000F" w:tentative="1">
      <w:start w:val="1"/>
      <w:numFmt w:val="decimal"/>
      <w:lvlText w:val="%4."/>
      <w:lvlJc w:val="left"/>
      <w:pPr>
        <w:ind w:left="3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80" w:hanging="480"/>
      </w:pPr>
    </w:lvl>
    <w:lvl w:ilvl="5" w:tplc="0409001B" w:tentative="1">
      <w:start w:val="1"/>
      <w:numFmt w:val="lowerRoman"/>
      <w:lvlText w:val="%6."/>
      <w:lvlJc w:val="right"/>
      <w:pPr>
        <w:ind w:left="4160" w:hanging="480"/>
      </w:pPr>
    </w:lvl>
    <w:lvl w:ilvl="6" w:tplc="0409000F" w:tentative="1">
      <w:start w:val="1"/>
      <w:numFmt w:val="decimal"/>
      <w:lvlText w:val="%7."/>
      <w:lvlJc w:val="left"/>
      <w:pPr>
        <w:ind w:left="4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20" w:hanging="480"/>
      </w:pPr>
    </w:lvl>
    <w:lvl w:ilvl="8" w:tplc="0409001B" w:tentative="1">
      <w:start w:val="1"/>
      <w:numFmt w:val="lowerRoman"/>
      <w:lvlText w:val="%9."/>
      <w:lvlJc w:val="right"/>
      <w:pPr>
        <w:ind w:left="5600" w:hanging="480"/>
      </w:pPr>
    </w:lvl>
  </w:abstractNum>
  <w:abstractNum w:abstractNumId="10" w15:restartNumberingAfterBreak="0">
    <w:nsid w:val="522F14D8"/>
    <w:multiLevelType w:val="hybridMultilevel"/>
    <w:tmpl w:val="1312DD78"/>
    <w:lvl w:ilvl="0" w:tplc="9E024352">
      <w:start w:val="1"/>
      <w:numFmt w:val="decimal"/>
      <w:lvlText w:val="%1"/>
      <w:lvlJc w:val="left"/>
      <w:pPr>
        <w:ind w:left="8820" w:hanging="40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730" w:hanging="480"/>
      </w:pPr>
    </w:lvl>
    <w:lvl w:ilvl="2" w:tplc="0409001B" w:tentative="1">
      <w:start w:val="1"/>
      <w:numFmt w:val="lowerRoman"/>
      <w:lvlText w:val="%3."/>
      <w:lvlJc w:val="right"/>
      <w:pPr>
        <w:ind w:left="6210" w:hanging="480"/>
      </w:pPr>
    </w:lvl>
    <w:lvl w:ilvl="3" w:tplc="0409000F" w:tentative="1">
      <w:start w:val="1"/>
      <w:numFmt w:val="decimal"/>
      <w:lvlText w:val="%4."/>
      <w:lvlJc w:val="left"/>
      <w:pPr>
        <w:ind w:left="66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7170" w:hanging="480"/>
      </w:pPr>
    </w:lvl>
    <w:lvl w:ilvl="5" w:tplc="0409001B" w:tentative="1">
      <w:start w:val="1"/>
      <w:numFmt w:val="lowerRoman"/>
      <w:lvlText w:val="%6."/>
      <w:lvlJc w:val="right"/>
      <w:pPr>
        <w:ind w:left="7650" w:hanging="480"/>
      </w:pPr>
    </w:lvl>
    <w:lvl w:ilvl="6" w:tplc="0409000F" w:tentative="1">
      <w:start w:val="1"/>
      <w:numFmt w:val="decimal"/>
      <w:lvlText w:val="%7."/>
      <w:lvlJc w:val="left"/>
      <w:pPr>
        <w:ind w:left="81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8610" w:hanging="480"/>
      </w:pPr>
    </w:lvl>
    <w:lvl w:ilvl="8" w:tplc="0409001B" w:tentative="1">
      <w:start w:val="1"/>
      <w:numFmt w:val="lowerRoman"/>
      <w:lvlText w:val="%9."/>
      <w:lvlJc w:val="right"/>
      <w:pPr>
        <w:ind w:left="9090" w:hanging="480"/>
      </w:pPr>
    </w:lvl>
  </w:abstractNum>
  <w:abstractNum w:abstractNumId="11" w15:restartNumberingAfterBreak="0">
    <w:nsid w:val="68682AA9"/>
    <w:multiLevelType w:val="hybridMultilevel"/>
    <w:tmpl w:val="C00059FC"/>
    <w:lvl w:ilvl="0" w:tplc="1116CC66">
      <w:start w:val="1"/>
      <w:numFmt w:val="taiwaneseCountingThousand"/>
      <w:lvlText w:val="%1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97D25B6"/>
    <w:multiLevelType w:val="hybridMultilevel"/>
    <w:tmpl w:val="A01CE4E6"/>
    <w:lvl w:ilvl="0" w:tplc="0CC680A4">
      <w:start w:val="1"/>
      <w:numFmt w:val="taiwaneseCountingThousand"/>
      <w:lvlText w:val="（%1）"/>
      <w:lvlJc w:val="left"/>
      <w:pPr>
        <w:ind w:left="164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3" w15:restartNumberingAfterBreak="0">
    <w:nsid w:val="6A02179F"/>
    <w:multiLevelType w:val="hybridMultilevel"/>
    <w:tmpl w:val="BEEA9884"/>
    <w:lvl w:ilvl="0" w:tplc="55D64790">
      <w:start w:val="1"/>
      <w:numFmt w:val="taiwaneseCountingThousand"/>
      <w:lvlText w:val="(%1)"/>
      <w:lvlJc w:val="left"/>
      <w:pPr>
        <w:ind w:left="960" w:hanging="480"/>
      </w:pPr>
      <w:rPr>
        <w:rFonts w:eastAsia="標楷體"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6CC9379E"/>
    <w:multiLevelType w:val="hybridMultilevel"/>
    <w:tmpl w:val="BA167E62"/>
    <w:lvl w:ilvl="0" w:tplc="0409000F">
      <w:start w:val="1"/>
      <w:numFmt w:val="decimal"/>
      <w:lvlText w:val="%1."/>
      <w:lvlJc w:val="left"/>
      <w:pPr>
        <w:ind w:left="1740" w:hanging="480"/>
      </w:pPr>
    </w:lvl>
    <w:lvl w:ilvl="1" w:tplc="04090019">
      <w:start w:val="1"/>
      <w:numFmt w:val="ideographTraditional"/>
      <w:lvlText w:val="%2、"/>
      <w:lvlJc w:val="left"/>
      <w:pPr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</w:lvl>
  </w:abstractNum>
  <w:abstractNum w:abstractNumId="15" w15:restartNumberingAfterBreak="0">
    <w:nsid w:val="709A0931"/>
    <w:multiLevelType w:val="hybridMultilevel"/>
    <w:tmpl w:val="AE20A9EC"/>
    <w:lvl w:ilvl="0" w:tplc="CD604FF4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79714830"/>
    <w:multiLevelType w:val="hybridMultilevel"/>
    <w:tmpl w:val="3132C3B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15"/>
  </w:num>
  <w:num w:numId="4">
    <w:abstractNumId w:val="11"/>
  </w:num>
  <w:num w:numId="5">
    <w:abstractNumId w:val="16"/>
  </w:num>
  <w:num w:numId="6">
    <w:abstractNumId w:val="1"/>
  </w:num>
  <w:num w:numId="7">
    <w:abstractNumId w:val="0"/>
  </w:num>
  <w:num w:numId="8">
    <w:abstractNumId w:val="13"/>
  </w:num>
  <w:num w:numId="9">
    <w:abstractNumId w:val="6"/>
  </w:num>
  <w:num w:numId="10">
    <w:abstractNumId w:val="5"/>
  </w:num>
  <w:num w:numId="11">
    <w:abstractNumId w:val="9"/>
  </w:num>
  <w:num w:numId="12">
    <w:abstractNumId w:val="7"/>
  </w:num>
  <w:num w:numId="13">
    <w:abstractNumId w:val="8"/>
  </w:num>
  <w:num w:numId="14">
    <w:abstractNumId w:val="4"/>
  </w:num>
  <w:num w:numId="15">
    <w:abstractNumId w:val="12"/>
  </w:num>
  <w:num w:numId="16">
    <w:abstractNumId w:val="14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EC7"/>
    <w:rsid w:val="000029F6"/>
    <w:rsid w:val="000040E8"/>
    <w:rsid w:val="000047B3"/>
    <w:rsid w:val="00023A0B"/>
    <w:rsid w:val="00027DB6"/>
    <w:rsid w:val="0003276E"/>
    <w:rsid w:val="0006200B"/>
    <w:rsid w:val="00073EB7"/>
    <w:rsid w:val="00077057"/>
    <w:rsid w:val="00085038"/>
    <w:rsid w:val="000B1BEE"/>
    <w:rsid w:val="000F17DF"/>
    <w:rsid w:val="000F44C6"/>
    <w:rsid w:val="00112DEC"/>
    <w:rsid w:val="0012314C"/>
    <w:rsid w:val="00131CCF"/>
    <w:rsid w:val="00142BFB"/>
    <w:rsid w:val="001457C9"/>
    <w:rsid w:val="0015578D"/>
    <w:rsid w:val="00203173"/>
    <w:rsid w:val="002324D3"/>
    <w:rsid w:val="0029057B"/>
    <w:rsid w:val="002B6C23"/>
    <w:rsid w:val="00306A47"/>
    <w:rsid w:val="003332A1"/>
    <w:rsid w:val="00370432"/>
    <w:rsid w:val="003802B7"/>
    <w:rsid w:val="003D1EC7"/>
    <w:rsid w:val="003D40EA"/>
    <w:rsid w:val="003F710A"/>
    <w:rsid w:val="004369E8"/>
    <w:rsid w:val="0044349D"/>
    <w:rsid w:val="00481D0D"/>
    <w:rsid w:val="004A4CF5"/>
    <w:rsid w:val="004E5C26"/>
    <w:rsid w:val="0051670C"/>
    <w:rsid w:val="00531559"/>
    <w:rsid w:val="00536818"/>
    <w:rsid w:val="0054474C"/>
    <w:rsid w:val="0054553B"/>
    <w:rsid w:val="00571E77"/>
    <w:rsid w:val="00583B60"/>
    <w:rsid w:val="005874AF"/>
    <w:rsid w:val="005B3B76"/>
    <w:rsid w:val="005E7CE3"/>
    <w:rsid w:val="00603222"/>
    <w:rsid w:val="00644773"/>
    <w:rsid w:val="00645B8E"/>
    <w:rsid w:val="006536A8"/>
    <w:rsid w:val="00654D22"/>
    <w:rsid w:val="006D6C5B"/>
    <w:rsid w:val="006E18C0"/>
    <w:rsid w:val="00715444"/>
    <w:rsid w:val="00721809"/>
    <w:rsid w:val="007245AB"/>
    <w:rsid w:val="00731764"/>
    <w:rsid w:val="00766FC9"/>
    <w:rsid w:val="007713E5"/>
    <w:rsid w:val="00796047"/>
    <w:rsid w:val="007E18E0"/>
    <w:rsid w:val="00845559"/>
    <w:rsid w:val="00856CD1"/>
    <w:rsid w:val="008B7AE6"/>
    <w:rsid w:val="00917125"/>
    <w:rsid w:val="00951F73"/>
    <w:rsid w:val="00965469"/>
    <w:rsid w:val="009935B1"/>
    <w:rsid w:val="009A10CB"/>
    <w:rsid w:val="009D019B"/>
    <w:rsid w:val="009D18CA"/>
    <w:rsid w:val="00A0466C"/>
    <w:rsid w:val="00A3546B"/>
    <w:rsid w:val="00A406E8"/>
    <w:rsid w:val="00A40EF8"/>
    <w:rsid w:val="00A56F2E"/>
    <w:rsid w:val="00A850C6"/>
    <w:rsid w:val="00A87A27"/>
    <w:rsid w:val="00A97A8C"/>
    <w:rsid w:val="00AE4F13"/>
    <w:rsid w:val="00B07600"/>
    <w:rsid w:val="00B247C8"/>
    <w:rsid w:val="00B319B2"/>
    <w:rsid w:val="00B652CD"/>
    <w:rsid w:val="00B85A04"/>
    <w:rsid w:val="00BA3D21"/>
    <w:rsid w:val="00C00CD1"/>
    <w:rsid w:val="00C16234"/>
    <w:rsid w:val="00C857B0"/>
    <w:rsid w:val="00C85DA4"/>
    <w:rsid w:val="00C86C8E"/>
    <w:rsid w:val="00CC3280"/>
    <w:rsid w:val="00CC5F58"/>
    <w:rsid w:val="00D14504"/>
    <w:rsid w:val="00D96A3D"/>
    <w:rsid w:val="00DB1624"/>
    <w:rsid w:val="00DB5EC5"/>
    <w:rsid w:val="00DE54D7"/>
    <w:rsid w:val="00E02882"/>
    <w:rsid w:val="00E0753D"/>
    <w:rsid w:val="00E43305"/>
    <w:rsid w:val="00E56B2E"/>
    <w:rsid w:val="00EF0513"/>
    <w:rsid w:val="00EF2B59"/>
    <w:rsid w:val="00F605A3"/>
    <w:rsid w:val="00FB0C10"/>
    <w:rsid w:val="00FD0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4EB05F"/>
  <w15:docId w15:val="{9258F911-C5D4-4616-AD11-3C12D4CD0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1EC7"/>
    <w:pPr>
      <w:widowControl w:val="0"/>
    </w:pPr>
    <w:rPr>
      <w:rFonts w:ascii="Times New Roman" w:eastAsia="標楷體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5D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85DA4"/>
    <w:rPr>
      <w:rFonts w:ascii="Times New Roman" w:eastAsia="標楷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85D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85DA4"/>
    <w:rPr>
      <w:rFonts w:ascii="Times New Roman" w:eastAsia="標楷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23A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23A0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6E18C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196</Words>
  <Characters>1121</Characters>
  <Application>Microsoft Office Word</Application>
  <DocSecurity>0</DocSecurity>
  <Lines>9</Lines>
  <Paragraphs>2</Paragraphs>
  <ScaleCrop>false</ScaleCrop>
  <Company>Yuan Ze University</Company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劉晨茵</dc:creator>
  <cp:lastModifiedBy>劉晨茵</cp:lastModifiedBy>
  <cp:revision>5</cp:revision>
  <cp:lastPrinted>2023-08-29T06:22:00Z</cp:lastPrinted>
  <dcterms:created xsi:type="dcterms:W3CDTF">2024-10-16T07:20:00Z</dcterms:created>
  <dcterms:modified xsi:type="dcterms:W3CDTF">2024-12-26T02:15:00Z</dcterms:modified>
</cp:coreProperties>
</file>